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25" w:hanging="1325" w:hangingChars="300"/>
        <w:jc w:val="both"/>
        <w:rPr>
          <w:rFonts w:hint="eastAsia" w:ascii="宋体" w:hAnsi="宋体" w:eastAsia="宋体" w:cs="宋体"/>
          <w:b/>
          <w:bCs/>
          <w:color w:val="000000"/>
          <w:sz w:val="44"/>
          <w:szCs w:val="44"/>
        </w:rPr>
      </w:pPr>
      <w:r>
        <w:rPr>
          <w:rFonts w:hint="eastAsia" w:ascii="宋体" w:hAnsi="宋体" w:eastAsia="宋体" w:cs="宋体"/>
          <w:b/>
          <w:bCs/>
          <w:sz w:val="44"/>
          <w:szCs w:val="44"/>
          <w:lang w:eastAsia="zh-CN"/>
        </w:rPr>
        <w:t>瓦房店市</w:t>
      </w:r>
      <w:r>
        <w:rPr>
          <w:rFonts w:hint="eastAsia" w:ascii="宋体" w:hAnsi="宋体" w:cs="宋体"/>
          <w:b/>
          <w:bCs/>
          <w:sz w:val="44"/>
          <w:szCs w:val="44"/>
          <w:lang w:eastAsia="zh-CN"/>
        </w:rPr>
        <w:t>文兰</w:t>
      </w:r>
      <w:r>
        <w:rPr>
          <w:rFonts w:hint="eastAsia" w:ascii="宋体" w:hAnsi="宋体" w:eastAsia="宋体" w:cs="宋体"/>
          <w:b/>
          <w:bCs/>
          <w:sz w:val="44"/>
          <w:szCs w:val="44"/>
          <w:lang w:eastAsia="zh-CN"/>
        </w:rPr>
        <w:t>办事处</w:t>
      </w:r>
      <w:r>
        <w:rPr>
          <w:rFonts w:hint="eastAsia" w:ascii="宋体" w:hAnsi="宋体" w:cs="宋体"/>
          <w:b/>
          <w:bCs/>
          <w:sz w:val="44"/>
          <w:szCs w:val="44"/>
          <w:lang w:eastAsia="zh-CN"/>
        </w:rPr>
        <w:t>祝丰村地块（凤凰城小区北侧）</w:t>
      </w:r>
      <w:r>
        <w:rPr>
          <w:rFonts w:hint="eastAsia" w:ascii="宋体" w:hAnsi="宋体" w:eastAsia="宋体" w:cs="宋体"/>
          <w:b/>
          <w:bCs/>
          <w:color w:val="000000"/>
          <w:sz w:val="44"/>
          <w:szCs w:val="44"/>
          <w:lang w:eastAsia="zh-CN"/>
        </w:rPr>
        <w:t>土地</w:t>
      </w:r>
      <w:r>
        <w:rPr>
          <w:rFonts w:hint="eastAsia" w:ascii="宋体" w:hAnsi="宋体" w:eastAsia="宋体" w:cs="宋体"/>
          <w:b/>
          <w:bCs/>
          <w:color w:val="000000"/>
          <w:sz w:val="44"/>
          <w:szCs w:val="44"/>
        </w:rPr>
        <w:t>上</w:t>
      </w:r>
      <w:r>
        <w:rPr>
          <w:rFonts w:hint="eastAsia" w:ascii="宋体" w:hAnsi="宋体" w:eastAsia="宋体" w:cs="宋体"/>
          <w:b/>
          <w:bCs/>
          <w:color w:val="000000"/>
          <w:sz w:val="44"/>
          <w:szCs w:val="44"/>
          <w:lang w:val="en-US" w:eastAsia="zh-CN"/>
        </w:rPr>
        <w:t>房屋</w:t>
      </w:r>
      <w:r>
        <w:rPr>
          <w:rFonts w:hint="eastAsia" w:ascii="宋体" w:hAnsi="宋体" w:eastAsia="宋体" w:cs="宋体"/>
          <w:b/>
          <w:bCs/>
          <w:color w:val="000000"/>
          <w:sz w:val="44"/>
          <w:szCs w:val="44"/>
          <w:lang w:eastAsia="zh-CN"/>
        </w:rPr>
        <w:t>及其他</w:t>
      </w:r>
      <w:r>
        <w:rPr>
          <w:rFonts w:hint="eastAsia" w:ascii="宋体" w:hAnsi="宋体" w:eastAsia="宋体" w:cs="宋体"/>
          <w:b/>
          <w:bCs/>
          <w:color w:val="000000"/>
          <w:sz w:val="44"/>
          <w:szCs w:val="44"/>
        </w:rPr>
        <w:t>附</w:t>
      </w:r>
    </w:p>
    <w:p>
      <w:pPr>
        <w:ind w:left="1319" w:leftChars="628" w:firstLine="1325" w:firstLineChars="300"/>
        <w:jc w:val="both"/>
        <w:rPr>
          <w:rFonts w:hint="default" w:ascii="仿宋" w:hAnsi="仿宋" w:eastAsia="仿宋" w:cs="仿宋"/>
          <w:color w:val="auto"/>
          <w:sz w:val="32"/>
          <w:szCs w:val="32"/>
          <w:lang w:val="en-US" w:eastAsia="zh-CN"/>
        </w:rPr>
      </w:pPr>
      <w:r>
        <w:rPr>
          <w:rFonts w:hint="eastAsia" w:ascii="宋体" w:hAnsi="宋体" w:eastAsia="宋体" w:cs="宋体"/>
          <w:b/>
          <w:bCs/>
          <w:color w:val="000000"/>
          <w:sz w:val="44"/>
          <w:szCs w:val="44"/>
        </w:rPr>
        <w:t>着物</w:t>
      </w:r>
      <w:r>
        <w:rPr>
          <w:rFonts w:hint="eastAsia" w:ascii="宋体" w:hAnsi="宋体" w:eastAsia="宋体" w:cs="宋体"/>
          <w:b/>
          <w:bCs/>
          <w:sz w:val="44"/>
          <w:szCs w:val="44"/>
        </w:rPr>
        <w:t>征收补偿方案</w:t>
      </w:r>
    </w:p>
    <w:p>
      <w:pPr>
        <w:ind w:firstLine="640" w:firstLineChars="200"/>
        <w:rPr>
          <w:rFonts w:hint="eastAsia" w:ascii="仿宋_GB2312" w:hAnsi="仿宋_GB2312" w:eastAsia="仿宋_GB2312"/>
          <w:sz w:val="32"/>
          <w:szCs w:val="32"/>
        </w:rPr>
      </w:pPr>
      <w:r>
        <w:rPr>
          <w:rFonts w:hint="eastAsia" w:ascii="仿宋" w:hAnsi="仿宋" w:eastAsia="仿宋" w:cs="仿宋"/>
          <w:color w:val="auto"/>
          <w:sz w:val="32"/>
          <w:szCs w:val="32"/>
          <w:lang w:eastAsia="zh-CN"/>
        </w:rPr>
        <w:t>为</w:t>
      </w:r>
      <w:r>
        <w:rPr>
          <w:rFonts w:hint="eastAsia" w:ascii="仿宋_GB2312" w:hAnsi="仿宋_GB2312" w:eastAsia="仿宋_GB2312"/>
          <w:sz w:val="32"/>
          <w:szCs w:val="32"/>
        </w:rPr>
        <w:t>加快我市城</w:t>
      </w:r>
      <w:r>
        <w:rPr>
          <w:rFonts w:hint="eastAsia" w:ascii="仿宋_GB2312" w:hAnsi="仿宋_GB2312" w:eastAsia="仿宋_GB2312"/>
          <w:sz w:val="32"/>
          <w:szCs w:val="32"/>
          <w:lang w:eastAsia="zh-CN"/>
        </w:rPr>
        <w:t>市建设</w:t>
      </w:r>
      <w:r>
        <w:rPr>
          <w:rFonts w:hint="eastAsia" w:ascii="仿宋_GB2312" w:hAnsi="仿宋_GB2312" w:eastAsia="仿宋_GB2312"/>
          <w:sz w:val="32"/>
          <w:szCs w:val="32"/>
        </w:rPr>
        <w:t>步伐，改善</w:t>
      </w:r>
      <w:r>
        <w:rPr>
          <w:rFonts w:hint="eastAsia" w:ascii="仿宋_GB2312" w:hAnsi="仿宋_GB2312" w:eastAsia="仿宋_GB2312"/>
          <w:sz w:val="32"/>
          <w:szCs w:val="32"/>
          <w:lang w:eastAsia="zh-CN"/>
        </w:rPr>
        <w:t>文兰办事处祝丰村地块（凤凰城小区北侧）土地上居民</w:t>
      </w:r>
      <w:r>
        <w:rPr>
          <w:rFonts w:hint="eastAsia" w:ascii="仿宋_GB2312" w:hAnsi="仿宋_GB2312" w:eastAsia="仿宋_GB2312"/>
          <w:sz w:val="32"/>
          <w:szCs w:val="32"/>
        </w:rPr>
        <w:t>居住条件和生活环境</w:t>
      </w:r>
      <w:r>
        <w:rPr>
          <w:rFonts w:hint="eastAsia" w:ascii="仿宋_GB2312" w:hAnsi="仿宋_GB2312" w:eastAsia="仿宋_GB2312"/>
          <w:sz w:val="32"/>
          <w:szCs w:val="32"/>
          <w:lang w:eastAsia="zh-CN"/>
        </w:rPr>
        <w:t>，同时维护被征收人合法权益。</w:t>
      </w:r>
      <w:r>
        <w:rPr>
          <w:rFonts w:hint="eastAsia" w:ascii="仿宋_GB2312" w:hAnsi="仿宋_GB2312" w:eastAsia="仿宋_GB2312"/>
          <w:sz w:val="32"/>
          <w:szCs w:val="32"/>
        </w:rPr>
        <w:t>根据国家相关法律法规的规定，结合该区域实际，特制定</w:t>
      </w:r>
      <w:r>
        <w:rPr>
          <w:rFonts w:hint="eastAsia" w:ascii="仿宋_GB2312" w:hAnsi="仿宋_GB2312" w:eastAsia="仿宋_GB2312"/>
          <w:sz w:val="32"/>
          <w:szCs w:val="32"/>
          <w:lang w:eastAsia="zh-CN"/>
        </w:rPr>
        <w:t>文兰办事处祝丰村（凤凰城小区北侧）</w:t>
      </w:r>
      <w:r>
        <w:rPr>
          <w:rFonts w:hint="eastAsia" w:ascii="仿宋_GB2312" w:hAnsi="仿宋_GB2312" w:eastAsia="仿宋_GB2312"/>
          <w:sz w:val="32"/>
          <w:szCs w:val="32"/>
        </w:rPr>
        <w:t>土地上房屋</w:t>
      </w:r>
      <w:r>
        <w:rPr>
          <w:rFonts w:hint="eastAsia" w:ascii="仿宋_GB2312" w:hAnsi="仿宋_GB2312" w:eastAsia="仿宋_GB2312"/>
          <w:sz w:val="32"/>
          <w:szCs w:val="32"/>
          <w:lang w:eastAsia="zh-CN"/>
        </w:rPr>
        <w:t>及其他</w:t>
      </w:r>
      <w:r>
        <w:rPr>
          <w:rFonts w:hint="eastAsia" w:ascii="仿宋_GB2312" w:hAnsi="仿宋_GB2312" w:eastAsia="仿宋_GB2312"/>
          <w:sz w:val="32"/>
          <w:szCs w:val="32"/>
        </w:rPr>
        <w:t>附着物征收补偿方案</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以下简称本方案</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w:t>
      </w:r>
    </w:p>
    <w:p>
      <w:pPr>
        <w:numPr>
          <w:ilvl w:val="0"/>
          <w:numId w:val="0"/>
        </w:numPr>
        <w:ind w:firstLine="640" w:firstLineChars="200"/>
        <w:rPr>
          <w:rFonts w:hint="eastAsia" w:ascii="楷体" w:hAnsi="楷体" w:eastAsia="楷体" w:cs="楷体"/>
          <w:b/>
          <w:bCs/>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制定依据</w:t>
      </w:r>
    </w:p>
    <w:p>
      <w:pPr>
        <w:ind w:firstLine="641"/>
        <w:rPr>
          <w:rFonts w:hint="eastAsia" w:ascii="仿宋" w:hAnsi="仿宋" w:eastAsia="仿宋" w:cs="仿宋"/>
          <w:sz w:val="32"/>
          <w:szCs w:val="32"/>
        </w:rPr>
      </w:pPr>
      <w:r>
        <w:rPr>
          <w:rFonts w:hint="eastAsia" w:ascii="仿宋" w:hAnsi="仿宋" w:eastAsia="仿宋" w:cs="仿宋"/>
          <w:sz w:val="32"/>
          <w:szCs w:val="32"/>
        </w:rPr>
        <w:t>1</w:t>
      </w:r>
      <w:r>
        <w:rPr>
          <w:rFonts w:hint="eastAsia" w:ascii="宋体" w:hAnsi="宋体" w:cs="宋体"/>
          <w:sz w:val="32"/>
          <w:szCs w:val="32"/>
        </w:rPr>
        <w:t>.</w:t>
      </w:r>
      <w:r>
        <w:rPr>
          <w:rFonts w:hint="eastAsia" w:ascii="仿宋" w:hAnsi="仿宋" w:eastAsia="仿宋" w:cs="仿宋"/>
          <w:sz w:val="32"/>
          <w:szCs w:val="32"/>
        </w:rPr>
        <w:t>《中华人民共和国</w:t>
      </w:r>
      <w:r>
        <w:rPr>
          <w:rFonts w:hint="eastAsia" w:ascii="仿宋" w:hAnsi="仿宋" w:eastAsia="仿宋" w:cs="仿宋"/>
          <w:sz w:val="32"/>
          <w:szCs w:val="32"/>
          <w:lang w:val="en-US" w:eastAsia="zh-CN"/>
        </w:rPr>
        <w:t>民法典</w:t>
      </w:r>
      <w:r>
        <w:rPr>
          <w:rFonts w:hint="eastAsia" w:ascii="仿宋" w:hAnsi="仿宋" w:eastAsia="仿宋" w:cs="仿宋"/>
          <w:sz w:val="32"/>
          <w:szCs w:val="32"/>
        </w:rPr>
        <w:t>》；</w:t>
      </w:r>
    </w:p>
    <w:p>
      <w:pPr>
        <w:ind w:firstLine="641"/>
        <w:rPr>
          <w:rFonts w:hint="eastAsia" w:ascii="仿宋" w:hAnsi="仿宋" w:eastAsia="仿宋" w:cs="仿宋"/>
          <w:sz w:val="32"/>
          <w:szCs w:val="32"/>
        </w:rPr>
      </w:pPr>
      <w:r>
        <w:rPr>
          <w:rFonts w:hint="eastAsia" w:ascii="仿宋" w:hAnsi="仿宋" w:eastAsia="仿宋" w:cs="仿宋"/>
          <w:sz w:val="32"/>
          <w:szCs w:val="32"/>
        </w:rPr>
        <w:t>2</w:t>
      </w:r>
      <w:r>
        <w:rPr>
          <w:rFonts w:hint="eastAsia" w:ascii="宋体" w:hAnsi="宋体" w:cs="宋体"/>
          <w:sz w:val="32"/>
          <w:szCs w:val="32"/>
        </w:rPr>
        <w:t>.</w:t>
      </w:r>
      <w:r>
        <w:rPr>
          <w:rFonts w:hint="eastAsia" w:ascii="仿宋" w:hAnsi="仿宋" w:eastAsia="仿宋" w:cs="仿宋"/>
          <w:sz w:val="32"/>
          <w:szCs w:val="32"/>
        </w:rPr>
        <w:t>《中华人民共和国土地管理法》；</w:t>
      </w:r>
    </w:p>
    <w:p>
      <w:pPr>
        <w:ind w:firstLine="641"/>
        <w:rPr>
          <w:rFonts w:hint="eastAsia" w:ascii="仿宋" w:hAnsi="仿宋" w:eastAsia="仿宋" w:cs="仿宋"/>
          <w:sz w:val="32"/>
          <w:szCs w:val="32"/>
          <w:lang w:eastAsia="zh-CN"/>
        </w:rPr>
      </w:pPr>
      <w:r>
        <w:rPr>
          <w:rFonts w:hint="eastAsia" w:ascii="仿宋" w:hAnsi="仿宋" w:eastAsia="仿宋" w:cs="仿宋"/>
          <w:sz w:val="32"/>
          <w:szCs w:val="32"/>
        </w:rPr>
        <w:t>3.《中华人民共和国土地管理法实施条例》</w:t>
      </w:r>
      <w:r>
        <w:rPr>
          <w:rFonts w:hint="eastAsia" w:ascii="仿宋" w:hAnsi="仿宋" w:eastAsia="仿宋" w:cs="仿宋"/>
          <w:sz w:val="32"/>
          <w:szCs w:val="32"/>
          <w:lang w:eastAsia="zh-CN"/>
        </w:rPr>
        <w:t>。</w:t>
      </w:r>
    </w:p>
    <w:p>
      <w:pPr>
        <w:ind w:firstLine="640" w:firstLineChars="200"/>
        <w:rPr>
          <w:rFonts w:hint="eastAsia" w:ascii="楷体" w:hAnsi="楷体" w:eastAsia="楷体" w:cs="楷体"/>
          <w:sz w:val="32"/>
          <w:szCs w:val="32"/>
        </w:rPr>
      </w:pPr>
      <w:r>
        <w:rPr>
          <w:rFonts w:hint="eastAsia" w:ascii="黑体" w:hAnsi="黑体" w:eastAsia="黑体" w:cs="黑体"/>
          <w:b w:val="0"/>
          <w:bCs w:val="0"/>
          <w:sz w:val="32"/>
          <w:szCs w:val="32"/>
        </w:rPr>
        <w:t>二、征收范围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具体以</w:t>
      </w:r>
      <w:r>
        <w:rPr>
          <w:rFonts w:hint="eastAsia" w:ascii="仿宋" w:hAnsi="仿宋" w:eastAsia="仿宋" w:cs="仿宋"/>
          <w:color w:val="000000"/>
          <w:sz w:val="32"/>
          <w:szCs w:val="32"/>
          <w:lang w:val="en-US" w:eastAsia="zh-CN"/>
        </w:rPr>
        <w:t>附图所示</w:t>
      </w:r>
      <w:r>
        <w:rPr>
          <w:rFonts w:hint="eastAsia" w:ascii="仿宋" w:hAnsi="仿宋" w:eastAsia="仿宋" w:cs="仿宋"/>
          <w:color w:val="000000"/>
          <w:sz w:val="32"/>
          <w:szCs w:val="32"/>
          <w:lang w:eastAsia="zh-CN"/>
        </w:rPr>
        <w:t>规划征收范围为界。本方案公布日之前已经得到</w:t>
      </w:r>
      <w:r>
        <w:rPr>
          <w:rFonts w:hint="eastAsia" w:ascii="仿宋" w:hAnsi="仿宋" w:eastAsia="仿宋" w:cs="仿宋"/>
          <w:color w:val="000000"/>
          <w:sz w:val="32"/>
          <w:szCs w:val="32"/>
          <w:lang w:val="en-US" w:eastAsia="zh-CN"/>
        </w:rPr>
        <w:t>房屋</w:t>
      </w:r>
      <w:r>
        <w:rPr>
          <w:rFonts w:hint="eastAsia" w:ascii="仿宋" w:hAnsi="仿宋" w:eastAsia="仿宋" w:cs="仿宋"/>
          <w:color w:val="000000"/>
          <w:sz w:val="32"/>
          <w:szCs w:val="32"/>
          <w:lang w:eastAsia="zh-CN"/>
        </w:rPr>
        <w:t>及其他附着物补偿的，本次不予补偿。</w:t>
      </w:r>
    </w:p>
    <w:p>
      <w:pPr>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、签约及搬迁期限</w:t>
      </w:r>
    </w:p>
    <w:p>
      <w:pPr>
        <w:rPr>
          <w:rFonts w:hint="eastAsia" w:ascii="仿宋_GB2312" w:hAnsi="仿宋_GB2312" w:eastAsia="仿宋_GB2312"/>
          <w:color w:val="FF0000"/>
          <w:sz w:val="32"/>
          <w:szCs w:val="32"/>
          <w:highlight w:val="lightGray"/>
        </w:rPr>
      </w:pPr>
      <w:r>
        <w:rPr>
          <w:rFonts w:hint="eastAsia" w:ascii="仿宋_GB2312" w:hAnsi="仿宋_GB2312" w:eastAsia="仿宋_GB2312"/>
          <w:color w:val="auto"/>
          <w:sz w:val="32"/>
          <w:szCs w:val="32"/>
        </w:rPr>
        <w:t xml:space="preserve">    自</w:t>
      </w:r>
      <w:r>
        <w:rPr>
          <w:rFonts w:hint="eastAsia" w:ascii="仿宋_GB2312" w:hAnsi="仿宋_GB2312" w:eastAsia="仿宋_GB2312"/>
          <w:color w:val="auto"/>
          <w:sz w:val="32"/>
          <w:szCs w:val="32"/>
          <w:lang w:eastAsia="zh-CN"/>
        </w:rPr>
        <w:t>本方案</w:t>
      </w:r>
      <w:r>
        <w:rPr>
          <w:rFonts w:hint="eastAsia" w:ascii="仿宋_GB2312" w:hAnsi="仿宋_GB2312" w:eastAsia="仿宋_GB2312"/>
          <w:color w:val="auto"/>
          <w:sz w:val="32"/>
          <w:szCs w:val="32"/>
        </w:rPr>
        <w:t>公告之日起</w:t>
      </w:r>
      <w:r>
        <w:rPr>
          <w:rFonts w:hint="eastAsia" w:ascii="仿宋_GB2312" w:hAnsi="仿宋_GB2312" w:eastAsia="仿宋_GB2312"/>
          <w:color w:val="auto"/>
          <w:sz w:val="32"/>
          <w:szCs w:val="32"/>
          <w:lang w:val="en-US" w:eastAsia="zh-CN"/>
        </w:rPr>
        <w:t>60日</w:t>
      </w:r>
      <w:r>
        <w:rPr>
          <w:rFonts w:hint="eastAsia" w:ascii="仿宋_GB2312" w:hAnsi="仿宋_GB2312" w:eastAsia="仿宋_GB2312"/>
          <w:color w:val="auto"/>
          <w:sz w:val="32"/>
          <w:szCs w:val="32"/>
        </w:rPr>
        <w:t>内。</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房屋</w:t>
      </w:r>
      <w:r>
        <w:rPr>
          <w:rFonts w:hint="eastAsia" w:ascii="黑体" w:hAnsi="黑体" w:eastAsia="黑体" w:cs="黑体"/>
          <w:b w:val="0"/>
          <w:bCs w:val="0"/>
          <w:sz w:val="32"/>
          <w:szCs w:val="32"/>
        </w:rPr>
        <w:t>征收主体、部门及实施单位</w:t>
      </w:r>
    </w:p>
    <w:p>
      <w:pPr>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 w:hAnsi="仿宋" w:eastAsia="仿宋" w:cs="仿宋"/>
          <w:sz w:val="32"/>
          <w:szCs w:val="32"/>
        </w:rPr>
        <w:t>瓦房店市人民政府为</w:t>
      </w:r>
      <w:r>
        <w:rPr>
          <w:rFonts w:hint="eastAsia" w:ascii="仿宋" w:hAnsi="仿宋" w:eastAsia="仿宋" w:cs="仿宋"/>
          <w:sz w:val="32"/>
          <w:szCs w:val="32"/>
          <w:lang w:eastAsia="zh-CN"/>
        </w:rPr>
        <w:t>该地块</w:t>
      </w:r>
      <w:r>
        <w:rPr>
          <w:rFonts w:hint="eastAsia" w:ascii="仿宋" w:hAnsi="仿宋" w:eastAsia="仿宋" w:cs="仿宋"/>
          <w:color w:val="auto"/>
          <w:sz w:val="32"/>
          <w:szCs w:val="32"/>
          <w:lang w:eastAsia="zh-CN"/>
        </w:rPr>
        <w:t>房屋及其他附着物</w:t>
      </w:r>
      <w:r>
        <w:rPr>
          <w:rFonts w:hint="eastAsia" w:ascii="仿宋" w:hAnsi="仿宋" w:eastAsia="仿宋" w:cs="仿宋"/>
          <w:sz w:val="32"/>
          <w:szCs w:val="32"/>
        </w:rPr>
        <w:t>征收主体，</w:t>
      </w:r>
      <w:r>
        <w:rPr>
          <w:rFonts w:hint="eastAsia" w:ascii="仿宋" w:hAnsi="仿宋" w:eastAsia="仿宋" w:cs="仿宋"/>
          <w:color w:val="auto"/>
          <w:sz w:val="32"/>
          <w:szCs w:val="32"/>
          <w:lang w:eastAsia="zh-CN"/>
        </w:rPr>
        <w:t>瓦房店市住房和城乡建设局（住房城乡建设事务服务中心）、</w:t>
      </w:r>
      <w:r>
        <w:rPr>
          <w:rFonts w:hint="eastAsia" w:ascii="仿宋" w:hAnsi="仿宋" w:eastAsia="仿宋" w:cs="仿宋"/>
          <w:sz w:val="32"/>
          <w:szCs w:val="32"/>
          <w:lang w:eastAsia="zh-CN"/>
        </w:rPr>
        <w:t>瓦房店市文兰</w:t>
      </w:r>
      <w:r>
        <w:rPr>
          <w:rFonts w:hint="eastAsia" w:ascii="仿宋" w:hAnsi="仿宋" w:eastAsia="仿宋" w:cs="仿宋"/>
          <w:sz w:val="32"/>
          <w:szCs w:val="32"/>
        </w:rPr>
        <w:t>街道办事处为</w:t>
      </w:r>
      <w:r>
        <w:rPr>
          <w:rFonts w:hint="eastAsia" w:ascii="仿宋" w:hAnsi="仿宋" w:eastAsia="仿宋" w:cs="仿宋"/>
          <w:sz w:val="32"/>
          <w:szCs w:val="32"/>
          <w:lang w:eastAsia="zh-CN"/>
        </w:rPr>
        <w:t>该地块土地上</w:t>
      </w:r>
      <w:r>
        <w:rPr>
          <w:rFonts w:hint="eastAsia" w:ascii="仿宋" w:hAnsi="仿宋" w:eastAsia="仿宋" w:cs="仿宋"/>
          <w:color w:val="auto"/>
          <w:sz w:val="32"/>
          <w:szCs w:val="32"/>
          <w:lang w:eastAsia="zh-CN"/>
        </w:rPr>
        <w:t>房屋及其他附着物</w:t>
      </w:r>
      <w:r>
        <w:rPr>
          <w:rFonts w:hint="eastAsia" w:ascii="仿宋" w:hAnsi="仿宋" w:eastAsia="仿宋" w:cs="仿宋"/>
          <w:sz w:val="32"/>
          <w:szCs w:val="32"/>
        </w:rPr>
        <w:t>征收</w:t>
      </w:r>
      <w:r>
        <w:rPr>
          <w:rFonts w:hint="eastAsia" w:ascii="仿宋" w:hAnsi="仿宋" w:eastAsia="仿宋" w:cs="仿宋"/>
          <w:sz w:val="32"/>
          <w:szCs w:val="32"/>
          <w:lang w:eastAsia="zh-CN"/>
        </w:rPr>
        <w:t>补偿</w:t>
      </w:r>
      <w:r>
        <w:rPr>
          <w:rFonts w:hint="eastAsia" w:ascii="仿宋" w:hAnsi="仿宋" w:eastAsia="仿宋" w:cs="仿宋"/>
          <w:sz w:val="32"/>
          <w:szCs w:val="32"/>
        </w:rPr>
        <w:t>实施单位。</w:t>
      </w:r>
      <w:r>
        <w:rPr>
          <w:rFonts w:hint="eastAsia" w:ascii="仿宋_GB2312" w:hAnsi="仿宋_GB2312" w:eastAsia="仿宋_GB2312"/>
          <w:sz w:val="32"/>
          <w:szCs w:val="32"/>
        </w:rPr>
        <w:t xml:space="preserve"> </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、计户规则</w:t>
      </w:r>
    </w:p>
    <w:p>
      <w:pPr>
        <w:rPr>
          <w:rFonts w:hint="eastAsia" w:ascii="仿宋_GB2312" w:hAnsi="仿宋_GB2312" w:eastAsia="仿宋_GB2312"/>
          <w:sz w:val="32"/>
          <w:szCs w:val="32"/>
        </w:rPr>
      </w:pPr>
      <w:r>
        <w:rPr>
          <w:rFonts w:hint="eastAsia" w:ascii="仿宋_GB2312" w:hAnsi="仿宋_GB2312" w:eastAsia="仿宋_GB2312"/>
          <w:sz w:val="32"/>
          <w:szCs w:val="32"/>
        </w:rPr>
        <w:t xml:space="preserve">    被征收房屋的计户单位以房屋所有权证和执行政府规定租金标准的公有住宅房屋的租赁合同认定。房屋所有权证属共有性质的，按1户计算；同一宅基地内，征收</w:t>
      </w:r>
      <w:r>
        <w:rPr>
          <w:rFonts w:hint="eastAsia" w:ascii="仿宋_GB2312" w:hAnsi="仿宋_GB2312" w:eastAsia="仿宋_GB2312"/>
          <w:sz w:val="32"/>
          <w:szCs w:val="32"/>
          <w:lang w:eastAsia="zh-CN"/>
        </w:rPr>
        <w:t>补偿</w:t>
      </w:r>
      <w:r>
        <w:rPr>
          <w:rFonts w:hint="eastAsia" w:ascii="仿宋_GB2312" w:hAnsi="仿宋_GB2312" w:eastAsia="仿宋_GB2312"/>
          <w:sz w:val="32"/>
          <w:szCs w:val="32"/>
        </w:rPr>
        <w:t>为同一受益人（含夫妻），按期搬迁奖励按1户计算。</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六、房屋用途认定</w:t>
      </w:r>
    </w:p>
    <w:p>
      <w:pPr>
        <w:ind w:firstLine="640" w:firstLineChars="200"/>
        <w:rPr>
          <w:rFonts w:hint="default" w:ascii="仿宋_GB2312" w:hAnsi="仿宋_GB2312" w:eastAsia="仿宋_GB2312"/>
          <w:color w:val="FF0000"/>
          <w:sz w:val="32"/>
          <w:szCs w:val="32"/>
          <w:lang w:val="en-US" w:eastAsia="zh-CN"/>
        </w:rPr>
      </w:pPr>
      <w:r>
        <w:rPr>
          <w:rFonts w:hint="eastAsia" w:ascii="仿宋_GB2312" w:hAnsi="仿宋_GB2312" w:eastAsia="仿宋_GB2312"/>
          <w:sz w:val="32"/>
          <w:szCs w:val="32"/>
        </w:rPr>
        <w:t>被征收房屋的用途按房屋所有权证记载的设计用途认定。房屋所有权证记载的设计用途与登记机关登记簿记载不一致的，以登记簿的记载为准。</w:t>
      </w:r>
    </w:p>
    <w:p>
      <w:pPr>
        <w:rPr>
          <w:rFonts w:hint="eastAsia" w:ascii="楷体" w:hAnsi="楷体" w:eastAsia="楷体" w:cs="楷体"/>
          <w:b/>
          <w:bCs/>
          <w:sz w:val="32"/>
          <w:szCs w:val="32"/>
        </w:rPr>
      </w:pPr>
      <w:r>
        <w:rPr>
          <w:rFonts w:hint="eastAsia" w:ascii="仿宋_GB2312" w:hAnsi="仿宋_GB2312" w:eastAsia="仿宋_GB2312"/>
          <w:b/>
          <w:bCs/>
          <w:sz w:val="32"/>
          <w:szCs w:val="32"/>
        </w:rPr>
        <w:t xml:space="preserve">    </w:t>
      </w:r>
      <w:r>
        <w:rPr>
          <w:rFonts w:hint="eastAsia" w:ascii="黑体" w:hAnsi="黑体" w:eastAsia="黑体" w:cs="黑体"/>
          <w:b w:val="0"/>
          <w:bCs w:val="0"/>
          <w:sz w:val="32"/>
          <w:szCs w:val="32"/>
        </w:rPr>
        <w:t>七、</w:t>
      </w:r>
      <w:r>
        <w:rPr>
          <w:rFonts w:hint="eastAsia" w:ascii="黑体" w:hAnsi="黑体" w:eastAsia="黑体" w:cs="黑体"/>
          <w:b w:val="0"/>
          <w:bCs w:val="0"/>
          <w:color w:val="auto"/>
          <w:sz w:val="32"/>
          <w:szCs w:val="32"/>
        </w:rPr>
        <w:t>住宅</w:t>
      </w:r>
      <w:r>
        <w:rPr>
          <w:rFonts w:hint="eastAsia" w:ascii="黑体" w:hAnsi="黑体" w:eastAsia="黑体" w:cs="黑体"/>
          <w:b w:val="0"/>
          <w:bCs w:val="0"/>
          <w:sz w:val="32"/>
          <w:szCs w:val="32"/>
        </w:rPr>
        <w:t>房屋征收补偿与安置办法</w:t>
      </w:r>
    </w:p>
    <w:p>
      <w:pPr>
        <w:ind w:firstLine="640"/>
        <w:rPr>
          <w:rFonts w:hint="eastAsia" w:ascii="仿宋_GB2312" w:hAnsi="仿宋_GB2312" w:eastAsia="仿宋_GB2312"/>
          <w:color w:val="auto"/>
          <w:sz w:val="32"/>
          <w:szCs w:val="32"/>
          <w:lang w:val="en-US" w:eastAsia="zh-CN"/>
        </w:rPr>
      </w:pPr>
      <w:r>
        <w:rPr>
          <w:rFonts w:hint="eastAsia" w:ascii="仿宋_GB2312" w:hAnsi="仿宋_GB2312" w:eastAsia="仿宋_GB2312"/>
          <w:sz w:val="32"/>
          <w:szCs w:val="32"/>
        </w:rPr>
        <w:t>被征收人可以选择货币补偿</w:t>
      </w:r>
      <w:r>
        <w:rPr>
          <w:rFonts w:hint="eastAsia" w:ascii="仿宋_GB2312" w:hAnsi="仿宋_GB2312" w:eastAsia="仿宋_GB2312"/>
          <w:sz w:val="32"/>
          <w:szCs w:val="32"/>
          <w:lang w:eastAsia="zh-CN"/>
        </w:rPr>
        <w:t>和</w:t>
      </w:r>
      <w:r>
        <w:rPr>
          <w:rFonts w:hint="eastAsia" w:ascii="仿宋_GB2312" w:hAnsi="仿宋_GB2312" w:eastAsia="仿宋_GB2312"/>
          <w:sz w:val="32"/>
          <w:szCs w:val="32"/>
        </w:rPr>
        <w:t>产权调换</w:t>
      </w:r>
      <w:r>
        <w:rPr>
          <w:rFonts w:hint="eastAsia" w:ascii="仿宋_GB2312" w:hAnsi="仿宋_GB2312" w:eastAsia="仿宋_GB2312"/>
          <w:sz w:val="32"/>
          <w:szCs w:val="32"/>
          <w:lang w:eastAsia="zh-CN"/>
        </w:rPr>
        <w:t>两种安置方式</w:t>
      </w:r>
      <w:r>
        <w:rPr>
          <w:rFonts w:hint="eastAsia" w:ascii="仿宋_GB2312" w:hAnsi="仿宋_GB2312" w:eastAsia="仿宋_GB2312"/>
          <w:color w:val="auto"/>
          <w:sz w:val="32"/>
          <w:szCs w:val="32"/>
          <w:lang w:eastAsia="zh-CN"/>
        </w:rPr>
        <w:t>。</w:t>
      </w:r>
    </w:p>
    <w:p>
      <w:pPr>
        <w:numPr>
          <w:ilvl w:val="0"/>
          <w:numId w:val="1"/>
        </w:numPr>
        <w:ind w:left="480" w:leftChars="0" w:firstLine="0" w:firstLineChars="0"/>
        <w:rPr>
          <w:rFonts w:hint="eastAsia" w:ascii="仿宋_GB2312" w:hAnsi="仿宋_GB2312" w:eastAsia="仿宋_GB2312"/>
          <w:b/>
          <w:bCs/>
          <w:sz w:val="32"/>
          <w:szCs w:val="32"/>
        </w:rPr>
      </w:pPr>
      <w:r>
        <w:rPr>
          <w:rFonts w:hint="eastAsia" w:ascii="仿宋_GB2312" w:hAnsi="仿宋_GB2312" w:eastAsia="仿宋_GB2312"/>
          <w:b/>
          <w:bCs/>
          <w:sz w:val="32"/>
          <w:szCs w:val="32"/>
        </w:rPr>
        <w:t>被征收人选择货币补偿的，采用下列办法补偿：</w:t>
      </w:r>
    </w:p>
    <w:p>
      <w:pPr>
        <w:numPr>
          <w:ilvl w:val="0"/>
          <w:numId w:val="0"/>
        </w:num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以被</w:t>
      </w:r>
      <w:r>
        <w:rPr>
          <w:rFonts w:hint="eastAsia" w:ascii="仿宋_GB2312" w:hAnsi="仿宋_GB2312" w:eastAsia="仿宋_GB2312"/>
          <w:sz w:val="32"/>
          <w:szCs w:val="32"/>
          <w:lang w:eastAsia="zh-CN"/>
        </w:rPr>
        <w:t>征收</w:t>
      </w:r>
      <w:r>
        <w:rPr>
          <w:rFonts w:hint="eastAsia" w:ascii="仿宋_GB2312" w:hAnsi="仿宋_GB2312" w:eastAsia="仿宋_GB2312"/>
          <w:sz w:val="32"/>
          <w:szCs w:val="32"/>
        </w:rPr>
        <w:t>房屋类似房地产市场评估价格（含装修费）作为补偿标准；被征收房屋评估价格未达到邻近地段（三个楼盘）普通商品房销售平均价格的，按该征收项目邻近地段普通商品房销售平均价格计算。</w:t>
      </w:r>
    </w:p>
    <w:p>
      <w:pPr>
        <w:ind w:firstLine="640" w:firstLineChars="200"/>
        <w:rPr>
          <w:rFonts w:hint="eastAsia" w:ascii="仿宋_GB2312" w:hAnsi="仿宋_GB2312" w:eastAsia="仿宋_GB2312"/>
          <w:color w:val="auto"/>
          <w:sz w:val="32"/>
          <w:szCs w:val="32"/>
        </w:rPr>
      </w:pPr>
      <w:r>
        <w:rPr>
          <w:rFonts w:hint="eastAsia" w:ascii="仿宋" w:hAnsi="仿宋" w:eastAsia="仿宋" w:cs="仿宋"/>
          <w:sz w:val="32"/>
          <w:szCs w:val="32"/>
        </w:rPr>
        <w:t>该地块</w:t>
      </w:r>
      <w:r>
        <w:rPr>
          <w:rFonts w:hint="eastAsia" w:ascii="仿宋" w:hAnsi="仿宋" w:eastAsia="仿宋" w:cs="仿宋"/>
          <w:sz w:val="32"/>
          <w:szCs w:val="32"/>
          <w:lang w:val="en-US" w:eastAsia="zh-CN"/>
        </w:rPr>
        <w:t>邻近</w:t>
      </w:r>
      <w:r>
        <w:rPr>
          <w:rFonts w:hint="eastAsia" w:ascii="仿宋" w:hAnsi="仿宋" w:eastAsia="仿宋" w:cs="仿宋"/>
          <w:sz w:val="32"/>
          <w:szCs w:val="32"/>
        </w:rPr>
        <w:t>地段</w:t>
      </w:r>
      <w:r>
        <w:rPr>
          <w:rFonts w:hint="eastAsia" w:ascii="仿宋_GB2312" w:hAnsi="仿宋_GB2312" w:eastAsia="仿宋_GB2312"/>
          <w:sz w:val="32"/>
          <w:szCs w:val="32"/>
        </w:rPr>
        <w:t>（三个楼盘）</w:t>
      </w:r>
      <w:r>
        <w:rPr>
          <w:rFonts w:hint="eastAsia" w:ascii="仿宋" w:hAnsi="仿宋" w:eastAsia="仿宋" w:cs="仿宋"/>
          <w:sz w:val="32"/>
          <w:szCs w:val="32"/>
        </w:rPr>
        <w:t>普通商品房自</w:t>
      </w:r>
      <w:r>
        <w:rPr>
          <w:rFonts w:hint="eastAsia" w:ascii="仿宋" w:hAnsi="仿宋" w:eastAsia="仿宋" w:cs="仿宋"/>
          <w:color w:val="auto"/>
          <w:sz w:val="32"/>
          <w:szCs w:val="32"/>
          <w:lang w:eastAsia="zh-CN"/>
        </w:rPr>
        <w:t>本方案</w:t>
      </w:r>
      <w:r>
        <w:rPr>
          <w:rFonts w:hint="eastAsia" w:ascii="仿宋" w:hAnsi="仿宋" w:eastAsia="仿宋" w:cs="仿宋"/>
          <w:sz w:val="32"/>
          <w:szCs w:val="32"/>
        </w:rPr>
        <w:t>发布之日</w:t>
      </w:r>
      <w:r>
        <w:rPr>
          <w:rFonts w:hint="eastAsia" w:ascii="仿宋" w:hAnsi="仿宋" w:eastAsia="仿宋" w:cs="仿宋"/>
          <w:sz w:val="32"/>
          <w:szCs w:val="32"/>
          <w:lang w:eastAsia="zh-CN"/>
        </w:rPr>
        <w:t>前的</w:t>
      </w:r>
      <w:r>
        <w:rPr>
          <w:rFonts w:hint="eastAsia" w:ascii="仿宋" w:hAnsi="仿宋" w:eastAsia="仿宋" w:cs="仿宋"/>
          <w:sz w:val="32"/>
          <w:szCs w:val="32"/>
        </w:rPr>
        <w:t>销售平均价格为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7574</w:t>
      </w:r>
      <w:r>
        <w:rPr>
          <w:rFonts w:hint="eastAsia" w:ascii="仿宋_GB2312" w:hAnsi="仿宋_GB2312" w:eastAsia="仿宋_GB2312"/>
          <w:sz w:val="32"/>
          <w:szCs w:val="32"/>
        </w:rPr>
        <w:t>元/</w:t>
      </w:r>
      <w:r>
        <w:rPr>
          <w:rFonts w:hint="eastAsia" w:ascii="仿宋_GB2312" w:hAnsi="仿宋_GB2312" w:eastAsia="仿宋_GB2312" w:cs="仿宋_GB2312"/>
          <w:sz w:val="32"/>
          <w:szCs w:val="32"/>
        </w:rPr>
        <w:t>平方米</w:t>
      </w:r>
      <w:r>
        <w:rPr>
          <w:rFonts w:hint="eastAsia" w:ascii="仿宋_GB2312" w:hAnsi="仿宋_GB2312" w:eastAsia="仿宋_GB2312" w:cs="仿宋_GB2312"/>
          <w:color w:val="auto"/>
          <w:sz w:val="32"/>
          <w:szCs w:val="32"/>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私有产权的房屋评估价</w:t>
      </w:r>
      <w:r>
        <w:rPr>
          <w:rFonts w:hint="eastAsia" w:ascii="仿宋_GB2312" w:hAnsi="仿宋_GB2312" w:eastAsia="仿宋_GB2312" w:cs="仿宋_GB2312"/>
          <w:sz w:val="32"/>
          <w:szCs w:val="32"/>
          <w:lang w:eastAsia="zh-CN"/>
        </w:rPr>
        <w:t>格</w:t>
      </w:r>
      <w:r>
        <w:rPr>
          <w:rFonts w:hint="eastAsia" w:ascii="仿宋_GB2312" w:hAnsi="仿宋_GB2312" w:eastAsia="仿宋_GB2312" w:cs="仿宋_GB2312"/>
          <w:sz w:val="32"/>
          <w:szCs w:val="32"/>
        </w:rPr>
        <w:t>每平方米不足</w:t>
      </w:r>
      <w:r>
        <w:rPr>
          <w:rFonts w:hint="eastAsia" w:ascii="仿宋" w:hAnsi="仿宋" w:eastAsia="仿宋" w:cs="仿宋"/>
          <w:sz w:val="32"/>
          <w:szCs w:val="32"/>
          <w:lang w:val="en-US" w:eastAsia="zh-CN"/>
        </w:rPr>
        <w:t>7574</w:t>
      </w:r>
      <w:r>
        <w:rPr>
          <w:rFonts w:hint="eastAsia" w:ascii="仿宋_GB2312" w:hAnsi="仿宋_GB2312" w:eastAsia="仿宋_GB2312" w:cs="仿宋_GB2312"/>
          <w:sz w:val="32"/>
          <w:szCs w:val="32"/>
        </w:rPr>
        <w:t>元的，按房屋建筑面积每平方米</w:t>
      </w:r>
      <w:r>
        <w:rPr>
          <w:rFonts w:hint="eastAsia" w:ascii="仿宋" w:hAnsi="仿宋" w:eastAsia="仿宋" w:cs="仿宋"/>
          <w:sz w:val="32"/>
          <w:szCs w:val="32"/>
          <w:lang w:val="en-US" w:eastAsia="zh-CN"/>
        </w:rPr>
        <w:t>7574</w:t>
      </w:r>
      <w:r>
        <w:rPr>
          <w:rFonts w:hint="eastAsia" w:ascii="仿宋_GB2312" w:hAnsi="仿宋_GB2312" w:eastAsia="仿宋_GB2312" w:cs="仿宋_GB2312"/>
          <w:sz w:val="32"/>
          <w:szCs w:val="32"/>
        </w:rPr>
        <w:t>元予以补偿；公有产权的房屋评估价</w:t>
      </w:r>
      <w:r>
        <w:rPr>
          <w:rFonts w:hint="eastAsia" w:ascii="仿宋_GB2312" w:hAnsi="仿宋_GB2312" w:eastAsia="仿宋_GB2312" w:cs="仿宋_GB2312"/>
          <w:sz w:val="32"/>
          <w:szCs w:val="32"/>
          <w:lang w:eastAsia="zh-CN"/>
        </w:rPr>
        <w:t>格</w:t>
      </w:r>
      <w:r>
        <w:rPr>
          <w:rFonts w:hint="eastAsia" w:ascii="仿宋_GB2312" w:hAnsi="仿宋_GB2312" w:eastAsia="仿宋_GB2312" w:cs="仿宋_GB2312"/>
          <w:sz w:val="32"/>
          <w:szCs w:val="32"/>
        </w:rPr>
        <w:t>每平方米不足</w:t>
      </w:r>
      <w:r>
        <w:rPr>
          <w:rFonts w:hint="eastAsia" w:ascii="仿宋_GB2312" w:hAnsi="仿宋_GB2312" w:eastAsia="仿宋_GB2312" w:cs="仿宋_GB2312"/>
          <w:sz w:val="32"/>
          <w:szCs w:val="32"/>
          <w:lang w:val="en-US" w:eastAsia="zh-CN"/>
        </w:rPr>
        <w:t>7294</w:t>
      </w:r>
      <w:r>
        <w:rPr>
          <w:rFonts w:hint="eastAsia" w:ascii="仿宋_GB2312" w:hAnsi="仿宋_GB2312" w:eastAsia="仿宋_GB2312" w:cs="仿宋_GB2312"/>
          <w:sz w:val="32"/>
          <w:szCs w:val="32"/>
        </w:rPr>
        <w:t>元的，按房屋建筑面积每平方米</w:t>
      </w:r>
      <w:r>
        <w:rPr>
          <w:rFonts w:hint="eastAsia" w:ascii="仿宋_GB2312" w:hAnsi="仿宋_GB2312" w:eastAsia="仿宋_GB2312" w:cs="仿宋_GB2312"/>
          <w:sz w:val="32"/>
          <w:szCs w:val="32"/>
          <w:lang w:val="en-US" w:eastAsia="zh-CN"/>
        </w:rPr>
        <w:t>7294</w:t>
      </w:r>
      <w:r>
        <w:rPr>
          <w:rFonts w:hint="eastAsia" w:ascii="仿宋_GB2312" w:hAnsi="仿宋_GB2312" w:eastAsia="仿宋_GB2312" w:cs="仿宋_GB2312"/>
          <w:sz w:val="32"/>
          <w:szCs w:val="32"/>
        </w:rPr>
        <w:t>元予以补偿。</w:t>
      </w:r>
    </w:p>
    <w:p>
      <w:pPr>
        <w:numPr>
          <w:ilvl w:val="0"/>
          <w:numId w:val="0"/>
        </w:numPr>
        <w:ind w:firstLine="640" w:firstLineChars="200"/>
        <w:rPr>
          <w:rFonts w:hint="eastAsia" w:ascii="仿宋_GB2312" w:hAnsi="仿宋_GB2312" w:eastAsia="仿宋_GB2312"/>
          <w:color w:val="FF0000"/>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有证、照的房屋建筑面积不足48平方米的，补贴到48平方米，</w:t>
      </w:r>
      <w:r>
        <w:rPr>
          <w:rFonts w:hint="eastAsia" w:ascii="仿宋_GB2312" w:hAnsi="仿宋_GB2312" w:eastAsia="仿宋_GB2312"/>
          <w:color w:val="000000"/>
          <w:sz w:val="32"/>
          <w:szCs w:val="32"/>
          <w:lang w:eastAsia="zh-CN"/>
        </w:rPr>
        <w:t>增加</w:t>
      </w:r>
      <w:r>
        <w:rPr>
          <w:rFonts w:hint="eastAsia" w:ascii="仿宋_GB2312" w:hAnsi="仿宋_GB2312" w:eastAsia="仿宋_GB2312"/>
          <w:color w:val="000000"/>
          <w:sz w:val="32"/>
          <w:szCs w:val="32"/>
        </w:rPr>
        <w:t>面积部分的补偿标准为</w:t>
      </w:r>
      <w:r>
        <w:rPr>
          <w:rFonts w:hint="eastAsia" w:ascii="仿宋_GB2312" w:hAnsi="仿宋_GB2312" w:eastAsia="仿宋_GB2312" w:cs="仿宋_GB2312"/>
          <w:sz w:val="32"/>
          <w:szCs w:val="32"/>
          <w:lang w:val="en-US" w:eastAsia="zh-CN"/>
        </w:rPr>
        <w:t>7294</w:t>
      </w:r>
      <w:r>
        <w:rPr>
          <w:rFonts w:hint="eastAsia" w:ascii="仿宋_GB2312" w:hAnsi="仿宋_GB2312" w:eastAsia="仿宋_GB2312" w:cs="仿宋_GB2312"/>
          <w:color w:val="000000"/>
          <w:sz w:val="32"/>
          <w:szCs w:val="32"/>
        </w:rPr>
        <w:t>元</w:t>
      </w:r>
      <w:r>
        <w:rPr>
          <w:rFonts w:hint="eastAsia" w:ascii="仿宋_GB2312" w:hAnsi="仿宋_GB2312" w:eastAsia="仿宋_GB2312"/>
          <w:color w:val="000000"/>
          <w:sz w:val="32"/>
          <w:szCs w:val="32"/>
          <w:lang w:val="en-US" w:eastAsia="zh-CN"/>
        </w:rPr>
        <w:t>/平方米</w:t>
      </w:r>
      <w:r>
        <w:rPr>
          <w:rFonts w:hint="eastAsia" w:ascii="仿宋_GB2312" w:hAnsi="仿宋_GB2312" w:eastAsia="仿宋_GB2312"/>
          <w:color w:val="000000"/>
          <w:sz w:val="32"/>
          <w:szCs w:val="32"/>
        </w:rPr>
        <w:t>。</w:t>
      </w:r>
    </w:p>
    <w:p>
      <w:pPr>
        <w:numPr>
          <w:ilvl w:val="0"/>
          <w:numId w:val="0"/>
        </w:numPr>
        <w:ind w:firstLine="642"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（二）</w:t>
      </w:r>
      <w:r>
        <w:rPr>
          <w:rFonts w:hint="eastAsia" w:ascii="仿宋_GB2312" w:hAnsi="仿宋_GB2312" w:eastAsia="仿宋_GB2312"/>
          <w:b/>
          <w:bCs/>
          <w:sz w:val="32"/>
          <w:szCs w:val="32"/>
          <w:lang w:eastAsia="zh-CN"/>
        </w:rPr>
        <w:t>被征收人</w:t>
      </w:r>
      <w:r>
        <w:rPr>
          <w:rFonts w:hint="eastAsia" w:ascii="仿宋_GB2312" w:hAnsi="仿宋_GB2312" w:eastAsia="仿宋_GB2312"/>
          <w:b/>
          <w:bCs/>
          <w:sz w:val="32"/>
          <w:szCs w:val="32"/>
        </w:rPr>
        <w:t>选择产权调换的，采用下列办法安置：</w:t>
      </w:r>
    </w:p>
    <w:p>
      <w:pPr>
        <w:ind w:firstLine="640"/>
        <w:rPr>
          <w:rFonts w:hint="eastAsia" w:ascii="仿宋_GB2312" w:hAnsi="仿宋_GB2312" w:eastAsia="仿宋_GB2312"/>
          <w:color w:val="000000"/>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.按照被征收房屋（</w:t>
      </w:r>
      <w:r>
        <w:rPr>
          <w:rFonts w:hint="eastAsia" w:ascii="仿宋_GB2312" w:hAnsi="仿宋_GB2312" w:eastAsia="仿宋_GB2312"/>
          <w:sz w:val="32"/>
          <w:szCs w:val="32"/>
        </w:rPr>
        <w:t>有合法证、照</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eastAsia="zh-CN"/>
        </w:rPr>
        <w:t>建筑</w:t>
      </w:r>
      <w:r>
        <w:rPr>
          <w:rFonts w:hint="eastAsia" w:ascii="仿宋_GB2312" w:hAnsi="仿宋_GB2312" w:eastAsia="仿宋_GB2312"/>
          <w:sz w:val="32"/>
          <w:szCs w:val="32"/>
        </w:rPr>
        <w:t>面积</w:t>
      </w:r>
      <w:r>
        <w:rPr>
          <w:rFonts w:hint="eastAsia" w:ascii="仿宋_GB2312" w:hAnsi="仿宋_GB2312" w:eastAsia="仿宋_GB2312"/>
          <w:sz w:val="32"/>
          <w:szCs w:val="32"/>
          <w:lang w:eastAsia="zh-CN"/>
        </w:rPr>
        <w:t>免费</w:t>
      </w:r>
      <w:r>
        <w:rPr>
          <w:rFonts w:hint="eastAsia" w:ascii="仿宋_GB2312" w:hAnsi="仿宋_GB2312" w:eastAsia="仿宋_GB2312"/>
          <w:sz w:val="32"/>
          <w:szCs w:val="32"/>
        </w:rPr>
        <w:t>增加20%给予</w:t>
      </w:r>
      <w:r>
        <w:rPr>
          <w:rFonts w:hint="eastAsia" w:ascii="仿宋_GB2312" w:hAnsi="仿宋_GB2312" w:eastAsia="仿宋_GB2312"/>
          <w:sz w:val="32"/>
          <w:szCs w:val="32"/>
          <w:lang w:eastAsia="zh-CN"/>
        </w:rPr>
        <w:t>回迁</w:t>
      </w:r>
      <w:r>
        <w:rPr>
          <w:rFonts w:hint="eastAsia" w:ascii="仿宋_GB2312" w:hAnsi="仿宋_GB2312" w:eastAsia="仿宋_GB2312"/>
          <w:sz w:val="32"/>
          <w:szCs w:val="32"/>
        </w:rPr>
        <w:t>安置</w:t>
      </w:r>
      <w:r>
        <w:rPr>
          <w:rFonts w:hint="eastAsia" w:ascii="仿宋_GB2312" w:hAnsi="仿宋_GB2312" w:eastAsia="仿宋_GB2312"/>
          <w:sz w:val="32"/>
          <w:szCs w:val="32"/>
          <w:lang w:eastAsia="zh-CN"/>
        </w:rPr>
        <w:t>。被征收房屋面积</w:t>
      </w:r>
      <w:r>
        <w:rPr>
          <w:rFonts w:hint="eastAsia" w:ascii="仿宋_GB2312" w:hAnsi="仿宋_GB2312" w:eastAsia="仿宋_GB2312"/>
          <w:sz w:val="32"/>
          <w:szCs w:val="32"/>
        </w:rPr>
        <w:t>增加20%后不足48平方米的</w:t>
      </w:r>
      <w:r>
        <w:rPr>
          <w:rFonts w:hint="eastAsia" w:ascii="仿宋_GB2312" w:hAnsi="仿宋_GB2312" w:eastAsia="仿宋_GB2312"/>
          <w:sz w:val="32"/>
          <w:szCs w:val="32"/>
          <w:lang w:eastAsia="zh-CN"/>
        </w:rPr>
        <w:t>补贴至</w:t>
      </w:r>
      <w:r>
        <w:rPr>
          <w:rFonts w:hint="eastAsia" w:ascii="仿宋_GB2312" w:hAnsi="仿宋_GB2312" w:eastAsia="仿宋_GB2312"/>
          <w:sz w:val="32"/>
          <w:szCs w:val="32"/>
        </w:rPr>
        <w:t>48平方米</w:t>
      </w:r>
      <w:r>
        <w:rPr>
          <w:rFonts w:hint="eastAsia" w:ascii="仿宋_GB2312" w:hAnsi="仿宋_GB2312" w:eastAsia="仿宋_GB2312"/>
          <w:sz w:val="32"/>
          <w:szCs w:val="32"/>
          <w:lang w:eastAsia="zh-CN"/>
        </w:rPr>
        <w:t>；</w:t>
      </w:r>
      <w:r>
        <w:rPr>
          <w:rFonts w:hint="eastAsia" w:ascii="仿宋_GB2312" w:hAnsi="仿宋_GB2312" w:eastAsia="仿宋_GB2312"/>
          <w:color w:val="000000"/>
          <w:sz w:val="32"/>
          <w:szCs w:val="32"/>
          <w:lang w:eastAsia="zh-CN"/>
        </w:rPr>
        <w:t>补贴面积部分，被征收人按</w:t>
      </w:r>
      <w:r>
        <w:rPr>
          <w:rFonts w:hint="eastAsia" w:ascii="仿宋_GB2312" w:hAnsi="仿宋_GB2312" w:eastAsia="仿宋_GB2312"/>
          <w:color w:val="000000"/>
          <w:sz w:val="32"/>
          <w:szCs w:val="32"/>
        </w:rPr>
        <w:t>280元/平方米</w:t>
      </w:r>
      <w:r>
        <w:rPr>
          <w:rFonts w:hint="eastAsia" w:ascii="仿宋_GB2312" w:hAnsi="仿宋_GB2312" w:eastAsia="仿宋_GB2312"/>
          <w:sz w:val="32"/>
          <w:szCs w:val="32"/>
          <w:lang w:val="en-US" w:eastAsia="zh-CN"/>
        </w:rPr>
        <w:t>结算差价</w:t>
      </w:r>
      <w:r>
        <w:rPr>
          <w:rFonts w:hint="eastAsia" w:ascii="仿宋_GB2312" w:hAnsi="仿宋_GB2312" w:eastAsia="仿宋_GB2312"/>
          <w:color w:val="000000"/>
          <w:sz w:val="32"/>
          <w:szCs w:val="32"/>
        </w:rPr>
        <w:t>。</w:t>
      </w:r>
    </w:p>
    <w:p>
      <w:pPr>
        <w:ind w:firstLine="640"/>
        <w:rPr>
          <w:rFonts w:hint="eastAsia" w:ascii="仿宋_GB2312" w:hAnsi="仿宋_GB2312" w:eastAsia="仿宋_GB2312"/>
          <w:color w:val="FF0000"/>
          <w:sz w:val="32"/>
          <w:szCs w:val="32"/>
          <w:lang w:eastAsia="zh-CN"/>
        </w:rPr>
      </w:pPr>
      <w:r>
        <w:rPr>
          <w:rFonts w:hint="eastAsia" w:ascii="仿宋_GB2312" w:hAnsi="仿宋_GB2312" w:eastAsia="仿宋_GB2312"/>
          <w:sz w:val="32"/>
          <w:szCs w:val="32"/>
          <w:lang w:val="en-US" w:eastAsia="zh-CN"/>
        </w:rPr>
        <w:t>2.私有产权房屋原面积部分，</w:t>
      </w:r>
      <w:r>
        <w:rPr>
          <w:rFonts w:hint="eastAsia" w:ascii="仿宋_GB2312" w:hAnsi="仿宋_GB2312" w:eastAsia="仿宋_GB2312"/>
          <w:sz w:val="32"/>
          <w:szCs w:val="32"/>
          <w:lang w:eastAsia="zh-CN"/>
        </w:rPr>
        <w:t>回迁安置时不结算差价。</w:t>
      </w:r>
    </w:p>
    <w:p>
      <w:pPr>
        <w:ind w:firstLine="64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3.公有产权房屋按原房屋建筑面积280元/平方米结算差价给产权单位，即为购买产权。</w:t>
      </w:r>
    </w:p>
    <w:p>
      <w:pPr>
        <w:ind w:firstLine="640"/>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4.被征收人应从房屋征收补偿实施单位提供的房屋中选择最接近其应得面积的房屋作为安置房屋。安置房屋建筑面积小于或大于被征收人应得面积差额部分，均按征收时货币补偿价格结算。</w:t>
      </w:r>
    </w:p>
    <w:p>
      <w:pPr>
        <w:ind w:firstLine="640"/>
        <w:rPr>
          <w:rFonts w:hint="eastAsia" w:ascii="仿宋_GB2312" w:hAnsi="仿宋_GB2312" w:eastAsia="仿宋_GB2312"/>
          <w:color w:val="000000"/>
          <w:sz w:val="32"/>
          <w:szCs w:val="32"/>
        </w:rPr>
      </w:pPr>
      <w:r>
        <w:rPr>
          <w:rFonts w:hint="eastAsia" w:ascii="仿宋_GB2312" w:hAnsi="仿宋_GB2312" w:eastAsia="仿宋_GB2312"/>
          <w:sz w:val="32"/>
          <w:szCs w:val="32"/>
          <w:lang w:val="en-US" w:eastAsia="zh-CN"/>
        </w:rPr>
        <w:t>5.</w:t>
      </w:r>
      <w:r>
        <w:rPr>
          <w:rFonts w:hint="eastAsia" w:ascii="仿宋_GB2312" w:hAnsi="仿宋_GB2312" w:eastAsia="仿宋_GB2312"/>
          <w:color w:val="000000"/>
          <w:sz w:val="32"/>
          <w:szCs w:val="32"/>
          <w:lang w:val="en-US" w:eastAsia="zh-CN"/>
        </w:rPr>
        <w:t>被征收人在收到</w:t>
      </w:r>
      <w:r>
        <w:rPr>
          <w:rFonts w:hint="eastAsia" w:ascii="仿宋_GB2312" w:hAnsi="仿宋_GB2312" w:eastAsia="仿宋_GB2312"/>
          <w:color w:val="auto"/>
          <w:sz w:val="32"/>
          <w:szCs w:val="32"/>
          <w:lang w:val="en-US" w:eastAsia="zh-CN"/>
        </w:rPr>
        <w:t>征收补偿实施单位</w:t>
      </w:r>
      <w:r>
        <w:rPr>
          <w:rFonts w:hint="eastAsia" w:ascii="仿宋_GB2312" w:hAnsi="仿宋_GB2312" w:eastAsia="仿宋_GB2312"/>
          <w:color w:val="000000"/>
          <w:sz w:val="32"/>
          <w:szCs w:val="32"/>
          <w:lang w:val="en-US" w:eastAsia="zh-CN"/>
        </w:rPr>
        <w:t>安置通知后，应当在规定的时间内到指定的地点，按照</w:t>
      </w:r>
      <w:r>
        <w:rPr>
          <w:rFonts w:hint="eastAsia" w:ascii="仿宋_GB2312" w:hAnsi="仿宋_GB2312" w:eastAsia="仿宋_GB2312"/>
          <w:color w:val="000000"/>
          <w:sz w:val="32"/>
          <w:szCs w:val="32"/>
        </w:rPr>
        <w:t>先迁出先选房</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即按迁出证明的顺序号</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的原则选择</w:t>
      </w:r>
      <w:r>
        <w:rPr>
          <w:rFonts w:hint="eastAsia" w:ascii="仿宋_GB2312" w:hAnsi="仿宋_GB2312" w:eastAsia="仿宋_GB2312"/>
          <w:color w:val="000000"/>
          <w:sz w:val="32"/>
          <w:szCs w:val="32"/>
          <w:lang w:eastAsia="zh-CN"/>
        </w:rPr>
        <w:t>回迁</w:t>
      </w:r>
      <w:r>
        <w:rPr>
          <w:rFonts w:hint="eastAsia" w:ascii="仿宋_GB2312" w:hAnsi="仿宋_GB2312" w:eastAsia="仿宋_GB2312"/>
          <w:color w:val="000000"/>
          <w:sz w:val="32"/>
          <w:szCs w:val="32"/>
          <w:lang w:val="en-US" w:eastAsia="zh-CN"/>
        </w:rPr>
        <w:t>安置</w:t>
      </w:r>
      <w:r>
        <w:rPr>
          <w:rFonts w:hint="eastAsia" w:ascii="仿宋_GB2312" w:hAnsi="仿宋_GB2312" w:eastAsia="仿宋_GB2312"/>
          <w:color w:val="000000"/>
          <w:sz w:val="32"/>
          <w:szCs w:val="32"/>
        </w:rPr>
        <w:t>房</w:t>
      </w:r>
      <w:r>
        <w:rPr>
          <w:rFonts w:hint="eastAsia" w:ascii="仿宋_GB2312" w:hAnsi="仿宋_GB2312" w:eastAsia="仿宋_GB2312"/>
          <w:color w:val="000000"/>
          <w:sz w:val="32"/>
          <w:szCs w:val="32"/>
          <w:lang w:eastAsia="zh-CN"/>
        </w:rPr>
        <w:t>屋</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并办理</w:t>
      </w:r>
      <w:r>
        <w:rPr>
          <w:rFonts w:hint="eastAsia" w:ascii="仿宋_GB2312" w:hAnsi="仿宋_GB2312" w:eastAsia="仿宋_GB2312"/>
          <w:color w:val="auto"/>
          <w:sz w:val="32"/>
          <w:szCs w:val="32"/>
          <w:lang w:val="en-US" w:eastAsia="zh-CN"/>
        </w:rPr>
        <w:t>回迁</w:t>
      </w:r>
      <w:r>
        <w:rPr>
          <w:rFonts w:hint="eastAsia" w:ascii="仿宋_GB2312" w:hAnsi="仿宋_GB2312" w:eastAsia="仿宋_GB2312"/>
          <w:color w:val="000000"/>
          <w:sz w:val="32"/>
          <w:szCs w:val="32"/>
          <w:lang w:val="en-US" w:eastAsia="zh-CN"/>
        </w:rPr>
        <w:t>安置手续。逾期不办理的，征收补偿</w:t>
      </w:r>
      <w:r>
        <w:rPr>
          <w:rFonts w:hint="eastAsia" w:ascii="仿宋_GB2312" w:hAnsi="仿宋_GB2312" w:eastAsia="仿宋_GB2312"/>
          <w:color w:val="auto"/>
          <w:sz w:val="32"/>
          <w:szCs w:val="32"/>
          <w:lang w:val="en-US" w:eastAsia="zh-CN"/>
        </w:rPr>
        <w:t>实施单位</w:t>
      </w:r>
      <w:r>
        <w:rPr>
          <w:rFonts w:hint="eastAsia" w:ascii="仿宋_GB2312" w:hAnsi="仿宋_GB2312" w:eastAsia="仿宋_GB2312"/>
          <w:color w:val="000000"/>
          <w:sz w:val="32"/>
          <w:szCs w:val="32"/>
          <w:lang w:val="en-US" w:eastAsia="zh-CN"/>
        </w:rPr>
        <w:t>不再支付临时安置补助费。</w:t>
      </w:r>
    </w:p>
    <w:p>
      <w:pPr>
        <w:ind w:firstLine="642"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w:t>
      </w:r>
      <w:r>
        <w:rPr>
          <w:rFonts w:hint="eastAsia" w:ascii="仿宋_GB2312" w:hAnsi="仿宋_GB2312" w:eastAsia="仿宋_GB2312"/>
          <w:b/>
          <w:bCs/>
          <w:sz w:val="32"/>
          <w:szCs w:val="32"/>
          <w:lang w:eastAsia="zh-CN"/>
        </w:rPr>
        <w:t>三</w:t>
      </w:r>
      <w:r>
        <w:rPr>
          <w:rFonts w:hint="eastAsia" w:ascii="仿宋_GB2312" w:hAnsi="仿宋_GB2312" w:eastAsia="仿宋_GB2312"/>
          <w:b/>
          <w:bCs/>
          <w:sz w:val="32"/>
          <w:szCs w:val="32"/>
        </w:rPr>
        <w:t>）有证、照</w:t>
      </w:r>
      <w:r>
        <w:rPr>
          <w:rFonts w:hint="eastAsia" w:ascii="仿宋_GB2312" w:hAnsi="仿宋_GB2312" w:eastAsia="仿宋_GB2312"/>
          <w:b/>
          <w:bCs/>
          <w:sz w:val="32"/>
          <w:szCs w:val="32"/>
          <w:lang w:eastAsia="zh-CN"/>
        </w:rPr>
        <w:t>住宅</w:t>
      </w:r>
      <w:r>
        <w:rPr>
          <w:rFonts w:hint="eastAsia" w:ascii="仿宋_GB2312" w:hAnsi="仿宋_GB2312" w:eastAsia="仿宋_GB2312"/>
          <w:b/>
          <w:bCs/>
          <w:sz w:val="32"/>
          <w:szCs w:val="32"/>
        </w:rPr>
        <w:t>房屋建筑面积的认定及补偿规定：</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被征收</w:t>
      </w:r>
      <w:r>
        <w:rPr>
          <w:rFonts w:hint="eastAsia" w:ascii="仿宋_GB2312" w:hAnsi="仿宋_GB2312" w:eastAsia="仿宋_GB2312"/>
          <w:sz w:val="32"/>
          <w:szCs w:val="32"/>
        </w:rPr>
        <w:t>房屋实际测量建筑面积小于房屋产权登记面积，按实际</w:t>
      </w:r>
      <w:r>
        <w:rPr>
          <w:rFonts w:hint="eastAsia" w:ascii="仿宋_GB2312" w:hAnsi="仿宋_GB2312" w:eastAsia="仿宋_GB2312"/>
          <w:sz w:val="32"/>
          <w:szCs w:val="32"/>
          <w:lang w:eastAsia="zh-CN"/>
        </w:rPr>
        <w:t>测量</w:t>
      </w:r>
      <w:r>
        <w:rPr>
          <w:rFonts w:hint="eastAsia" w:ascii="仿宋_GB2312" w:hAnsi="仿宋_GB2312" w:eastAsia="仿宋_GB2312"/>
          <w:sz w:val="32"/>
          <w:szCs w:val="32"/>
        </w:rPr>
        <w:t>面积予以补偿；</w:t>
      </w:r>
      <w:r>
        <w:rPr>
          <w:rFonts w:hint="eastAsia" w:ascii="仿宋_GB2312" w:hAnsi="仿宋_GB2312" w:eastAsia="仿宋_GB2312"/>
          <w:sz w:val="32"/>
          <w:szCs w:val="32"/>
          <w:lang w:eastAsia="zh-CN"/>
        </w:rPr>
        <w:t>实际测量</w:t>
      </w:r>
      <w:r>
        <w:rPr>
          <w:rFonts w:hint="eastAsia" w:ascii="仿宋_GB2312" w:hAnsi="仿宋_GB2312" w:eastAsia="仿宋_GB2312"/>
          <w:sz w:val="32"/>
          <w:szCs w:val="32"/>
        </w:rPr>
        <w:t>建筑面积大于房屋产权登记面积，超出面积</w:t>
      </w:r>
      <w:r>
        <w:rPr>
          <w:rFonts w:hint="eastAsia" w:ascii="仿宋_GB2312" w:hAnsi="仿宋_GB2312" w:eastAsia="仿宋_GB2312"/>
          <w:sz w:val="32"/>
          <w:szCs w:val="32"/>
          <w:lang w:eastAsia="zh-CN"/>
        </w:rPr>
        <w:t>部分</w:t>
      </w:r>
      <w:r>
        <w:rPr>
          <w:rFonts w:hint="eastAsia" w:ascii="仿宋_GB2312" w:hAnsi="仿宋_GB2312" w:eastAsia="仿宋_GB2312"/>
          <w:sz w:val="32"/>
          <w:szCs w:val="32"/>
        </w:rPr>
        <w:t>按</w:t>
      </w:r>
      <w:r>
        <w:rPr>
          <w:rFonts w:hint="eastAsia" w:ascii="仿宋_GB2312" w:hAnsi="仿宋_GB2312" w:eastAsia="仿宋_GB2312"/>
          <w:b w:val="0"/>
          <w:bCs w:val="0"/>
          <w:color w:val="auto"/>
          <w:sz w:val="32"/>
          <w:szCs w:val="32"/>
          <w:u w:val="none"/>
          <w:lang w:val="en-US" w:eastAsia="zh-CN"/>
        </w:rPr>
        <w:t>同结构有证、照住宅房屋补偿标准的50%予以</w:t>
      </w:r>
      <w:r>
        <w:rPr>
          <w:rFonts w:hint="eastAsia" w:ascii="仿宋_GB2312" w:hAnsi="仿宋_GB2312" w:eastAsia="仿宋_GB2312"/>
          <w:sz w:val="32"/>
          <w:szCs w:val="32"/>
        </w:rPr>
        <w:t>补偿。</w:t>
      </w:r>
    </w:p>
    <w:p>
      <w:pPr>
        <w:ind w:firstLine="642"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lang w:val="en-US" w:eastAsia="zh-CN"/>
        </w:rPr>
        <w:t>其他</w:t>
      </w:r>
      <w:r>
        <w:rPr>
          <w:rFonts w:hint="eastAsia" w:ascii="仿宋" w:hAnsi="仿宋" w:eastAsia="仿宋" w:cs="仿宋"/>
          <w:b/>
          <w:bCs/>
          <w:color w:val="auto"/>
          <w:sz w:val="32"/>
          <w:szCs w:val="32"/>
        </w:rPr>
        <w:t>各种补助费标准：</w:t>
      </w:r>
    </w:p>
    <w:p>
      <w:pPr>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搬家费每户（指有合法证、照房屋）2000元。</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_GB2312" w:hAnsi="仿宋_GB2312" w:eastAsia="仿宋_GB2312"/>
          <w:color w:val="auto"/>
          <w:sz w:val="32"/>
          <w:szCs w:val="32"/>
        </w:rPr>
        <w:t xml:space="preserve">  </w:t>
      </w:r>
      <w:r>
        <w:rPr>
          <w:rFonts w:hint="eastAsia" w:ascii="仿宋_GB2312" w:hAnsi="仿宋_GB2312" w:eastAsia="仿宋_GB2312"/>
          <w:color w:val="auto"/>
          <w:sz w:val="32"/>
          <w:szCs w:val="32"/>
          <w:lang w:val="en-US" w:eastAsia="zh-CN"/>
        </w:rPr>
        <w:t xml:space="preserve">  </w:t>
      </w:r>
      <w:r>
        <w:rPr>
          <w:rFonts w:hint="eastAsia" w:ascii="仿宋" w:hAnsi="仿宋" w:eastAsia="仿宋" w:cs="仿宋"/>
          <w:sz w:val="32"/>
          <w:szCs w:val="32"/>
        </w:rPr>
        <w:t>2.临时安置</w:t>
      </w:r>
      <w:r>
        <w:rPr>
          <w:rFonts w:hint="eastAsia" w:ascii="仿宋" w:hAnsi="仿宋" w:eastAsia="仿宋" w:cs="仿宋"/>
          <w:sz w:val="32"/>
          <w:szCs w:val="32"/>
          <w:lang w:eastAsia="zh-CN"/>
        </w:rPr>
        <w:t>补助</w:t>
      </w:r>
      <w:r>
        <w:rPr>
          <w:rFonts w:hint="eastAsia" w:ascii="仿宋" w:hAnsi="仿宋" w:eastAsia="仿宋" w:cs="仿宋"/>
          <w:sz w:val="32"/>
          <w:szCs w:val="32"/>
        </w:rPr>
        <w:t>费标准：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选择</w:t>
      </w:r>
      <w:r>
        <w:rPr>
          <w:rFonts w:hint="eastAsia" w:ascii="仿宋" w:hAnsi="仿宋" w:eastAsia="仿宋" w:cs="仿宋"/>
          <w:sz w:val="32"/>
          <w:szCs w:val="32"/>
          <w:lang w:val="en-US" w:eastAsia="zh-CN"/>
        </w:rPr>
        <w:t>产权调换的，</w:t>
      </w:r>
      <w:r>
        <w:rPr>
          <w:rFonts w:hint="eastAsia" w:ascii="仿宋" w:hAnsi="仿宋" w:eastAsia="仿宋" w:cs="仿宋"/>
          <w:sz w:val="32"/>
          <w:szCs w:val="32"/>
        </w:rPr>
        <w:t>按</w:t>
      </w:r>
      <w:r>
        <w:rPr>
          <w:rFonts w:hint="eastAsia" w:ascii="仿宋" w:hAnsi="仿宋" w:eastAsia="仿宋" w:cs="仿宋"/>
          <w:sz w:val="32"/>
          <w:szCs w:val="32"/>
          <w:lang w:eastAsia="zh-CN"/>
        </w:rPr>
        <w:t>被征收</w:t>
      </w:r>
      <w:r>
        <w:rPr>
          <w:rFonts w:hint="eastAsia" w:ascii="仿宋" w:hAnsi="仿宋" w:eastAsia="仿宋" w:cs="仿宋"/>
          <w:sz w:val="32"/>
          <w:szCs w:val="32"/>
        </w:rPr>
        <w:t>房屋建筑面积给予每户每月15元/平方米补助，补助费不足700元/户/月的，按700元/户/月补助，</w:t>
      </w:r>
      <w:r>
        <w:rPr>
          <w:rFonts w:hint="eastAsia" w:ascii="仿宋" w:hAnsi="仿宋" w:eastAsia="仿宋" w:cs="仿宋"/>
          <w:sz w:val="32"/>
          <w:szCs w:val="32"/>
          <w:lang w:eastAsia="zh-CN"/>
        </w:rPr>
        <w:t>但</w:t>
      </w:r>
      <w:r>
        <w:rPr>
          <w:rFonts w:hint="eastAsia" w:ascii="仿宋" w:hAnsi="仿宋" w:eastAsia="仿宋" w:cs="仿宋"/>
          <w:sz w:val="32"/>
          <w:szCs w:val="32"/>
        </w:rPr>
        <w:t>最高补助额度不超过3000元/户/月。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被认定合法证、照房屋的</w:t>
      </w:r>
      <w:r>
        <w:rPr>
          <w:rFonts w:hint="eastAsia" w:ascii="仿宋" w:hAnsi="仿宋" w:eastAsia="仿宋" w:cs="仿宋"/>
          <w:color w:val="000000"/>
          <w:sz w:val="32"/>
          <w:szCs w:val="32"/>
          <w:lang w:val="en-US" w:eastAsia="zh-CN"/>
        </w:rPr>
        <w:t>建筑面积</w:t>
      </w:r>
      <w:r>
        <w:rPr>
          <w:rFonts w:hint="eastAsia" w:ascii="仿宋" w:hAnsi="仿宋" w:eastAsia="仿宋" w:cs="仿宋"/>
          <w:sz w:val="32"/>
          <w:szCs w:val="32"/>
          <w:lang w:val="en-US" w:eastAsia="zh-CN"/>
        </w:rPr>
        <w:t>全部</w:t>
      </w:r>
      <w:r>
        <w:rPr>
          <w:rFonts w:hint="eastAsia" w:ascii="仿宋" w:hAnsi="仿宋" w:eastAsia="仿宋" w:cs="仿宋"/>
          <w:sz w:val="32"/>
          <w:szCs w:val="32"/>
        </w:rPr>
        <w:t>选择货币补偿的，</w:t>
      </w:r>
      <w:r>
        <w:rPr>
          <w:rFonts w:hint="eastAsia" w:ascii="仿宋" w:hAnsi="仿宋" w:eastAsia="仿宋" w:cs="仿宋"/>
          <w:color w:val="000000"/>
          <w:sz w:val="32"/>
          <w:szCs w:val="32"/>
          <w:lang w:eastAsia="zh-CN"/>
        </w:rPr>
        <w:t>按上述标准</w:t>
      </w:r>
      <w:r>
        <w:rPr>
          <w:rFonts w:hint="eastAsia" w:ascii="仿宋" w:hAnsi="仿宋" w:eastAsia="仿宋" w:cs="仿宋"/>
          <w:sz w:val="32"/>
          <w:szCs w:val="32"/>
        </w:rPr>
        <w:t>一次性支付</w:t>
      </w:r>
      <w:r>
        <w:rPr>
          <w:rFonts w:hint="eastAsia" w:ascii="仿宋" w:hAnsi="仿宋" w:eastAsia="仿宋" w:cs="仿宋"/>
          <w:sz w:val="32"/>
          <w:szCs w:val="32"/>
          <w:lang w:eastAsia="zh-CN"/>
        </w:rPr>
        <w:t>每户</w:t>
      </w:r>
      <w:r>
        <w:rPr>
          <w:rFonts w:hint="eastAsia" w:ascii="仿宋" w:hAnsi="仿宋" w:eastAsia="仿宋" w:cs="仿宋"/>
          <w:sz w:val="32"/>
          <w:szCs w:val="32"/>
        </w:rPr>
        <w:t>12个月</w:t>
      </w:r>
      <w:r>
        <w:rPr>
          <w:rFonts w:hint="eastAsia" w:ascii="仿宋" w:hAnsi="仿宋" w:eastAsia="仿宋" w:cs="仿宋"/>
          <w:sz w:val="32"/>
          <w:szCs w:val="32"/>
          <w:lang w:eastAsia="zh-CN"/>
        </w:rPr>
        <w:t>临时</w:t>
      </w:r>
      <w:r>
        <w:rPr>
          <w:rFonts w:hint="eastAsia" w:ascii="仿宋" w:hAnsi="仿宋" w:eastAsia="仿宋" w:cs="仿宋"/>
          <w:sz w:val="32"/>
          <w:szCs w:val="32"/>
        </w:rPr>
        <w:t>安置补助费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同一被征收人，同时选择产权调换和货币补偿两种补偿方式的，只能选择其中一种临时安置补助费。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）按照上述标准，选择产权调换的，</w:t>
      </w:r>
      <w:r>
        <w:rPr>
          <w:rFonts w:hint="eastAsia" w:ascii="仿宋" w:hAnsi="仿宋" w:eastAsia="仿宋" w:cs="仿宋"/>
          <w:sz w:val="32"/>
          <w:szCs w:val="32"/>
          <w:lang w:eastAsia="zh-CN"/>
        </w:rPr>
        <w:t>临时</w:t>
      </w:r>
      <w:r>
        <w:rPr>
          <w:rFonts w:hint="eastAsia" w:ascii="仿宋" w:hAnsi="仿宋" w:eastAsia="仿宋" w:cs="仿宋"/>
          <w:sz w:val="32"/>
          <w:szCs w:val="32"/>
        </w:rPr>
        <w:t>安置补助费发放至</w:t>
      </w:r>
      <w:r>
        <w:rPr>
          <w:rFonts w:hint="eastAsia" w:ascii="仿宋" w:hAnsi="仿宋" w:eastAsia="仿宋" w:cs="仿宋"/>
          <w:color w:val="000000"/>
          <w:sz w:val="32"/>
          <w:szCs w:val="32"/>
        </w:rPr>
        <w:t>回迁</w:t>
      </w:r>
      <w:r>
        <w:rPr>
          <w:rFonts w:hint="eastAsia" w:ascii="仿宋" w:hAnsi="仿宋" w:eastAsia="仿宋" w:cs="仿宋"/>
          <w:color w:val="000000"/>
          <w:sz w:val="32"/>
          <w:szCs w:val="32"/>
          <w:lang w:eastAsia="zh-CN"/>
        </w:rPr>
        <w:t>安置</w:t>
      </w:r>
      <w:r>
        <w:rPr>
          <w:rFonts w:hint="eastAsia" w:ascii="仿宋" w:hAnsi="仿宋" w:eastAsia="仿宋" w:cs="仿宋"/>
          <w:color w:val="000000"/>
          <w:sz w:val="32"/>
          <w:szCs w:val="32"/>
        </w:rPr>
        <w:t>通告</w:t>
      </w:r>
      <w:r>
        <w:rPr>
          <w:rFonts w:hint="eastAsia" w:ascii="仿宋" w:hAnsi="仿宋" w:eastAsia="仿宋" w:cs="仿宋"/>
          <w:sz w:val="32"/>
          <w:szCs w:val="32"/>
        </w:rPr>
        <w:t>时止15日内。</w:t>
      </w:r>
    </w:p>
    <w:p>
      <w:pPr>
        <w:ind w:firstLine="640" w:firstLineChars="200"/>
        <w:rPr>
          <w:rFonts w:hint="eastAsia" w:ascii="仿宋_GB2312" w:hAnsi="仿宋_GB2312" w:eastAsia="仿宋_GB2312"/>
          <w:b w:val="0"/>
          <w:bCs w:val="0"/>
          <w:color w:val="auto"/>
          <w:sz w:val="32"/>
          <w:szCs w:val="32"/>
        </w:rPr>
      </w:pPr>
      <w:r>
        <w:rPr>
          <w:rFonts w:hint="eastAsia" w:ascii="仿宋_GB2312" w:hAnsi="仿宋_GB2312" w:eastAsia="仿宋_GB2312"/>
          <w:color w:val="auto"/>
          <w:sz w:val="32"/>
          <w:szCs w:val="32"/>
        </w:rPr>
        <w:t>3</w:t>
      </w:r>
      <w:r>
        <w:rPr>
          <w:rFonts w:hint="eastAsia" w:ascii="仿宋_GB2312" w:hAnsi="仿宋_GB2312" w:eastAsia="仿宋_GB2312"/>
          <w:color w:val="auto"/>
          <w:sz w:val="32"/>
          <w:szCs w:val="32"/>
          <w:lang w:val="en-US" w:eastAsia="zh-CN"/>
        </w:rPr>
        <w:t>.</w:t>
      </w:r>
      <w:r>
        <w:rPr>
          <w:rFonts w:hint="eastAsia" w:ascii="仿宋_GB2312" w:hAnsi="仿宋_GB2312" w:eastAsia="仿宋_GB2312"/>
          <w:b w:val="0"/>
          <w:bCs w:val="0"/>
          <w:color w:val="auto"/>
          <w:sz w:val="32"/>
          <w:szCs w:val="32"/>
        </w:rPr>
        <w:t>安装电话、</w:t>
      </w:r>
      <w:r>
        <w:rPr>
          <w:rFonts w:hint="eastAsia" w:ascii="仿宋_GB2312" w:hAnsi="仿宋_GB2312" w:eastAsia="仿宋_GB2312"/>
          <w:b w:val="0"/>
          <w:bCs w:val="0"/>
          <w:color w:val="auto"/>
          <w:sz w:val="32"/>
          <w:szCs w:val="32"/>
          <w:lang w:eastAsia="zh-CN"/>
        </w:rPr>
        <w:t>宽带</w:t>
      </w:r>
      <w:r>
        <w:rPr>
          <w:rFonts w:hint="eastAsia" w:ascii="仿宋_GB2312" w:hAnsi="仿宋_GB2312" w:eastAsia="仿宋_GB2312"/>
          <w:b w:val="0"/>
          <w:bCs w:val="0"/>
          <w:color w:val="auto"/>
          <w:sz w:val="32"/>
          <w:szCs w:val="32"/>
        </w:rPr>
        <w:t>的住户，凭近期缴费收据，给予电话迁移费100元/部，</w:t>
      </w:r>
      <w:r>
        <w:rPr>
          <w:rFonts w:hint="eastAsia" w:ascii="仿宋_GB2312" w:hAnsi="仿宋_GB2312" w:eastAsia="仿宋_GB2312"/>
          <w:b w:val="0"/>
          <w:bCs w:val="0"/>
          <w:color w:val="auto"/>
          <w:sz w:val="32"/>
          <w:szCs w:val="32"/>
          <w:lang w:eastAsia="zh-CN"/>
        </w:rPr>
        <w:t>宽带</w:t>
      </w:r>
      <w:r>
        <w:rPr>
          <w:rFonts w:hint="eastAsia" w:ascii="仿宋_GB2312" w:hAnsi="仿宋_GB2312" w:eastAsia="仿宋_GB2312"/>
          <w:b w:val="0"/>
          <w:bCs w:val="0"/>
          <w:color w:val="auto"/>
          <w:sz w:val="32"/>
          <w:szCs w:val="32"/>
        </w:rPr>
        <w:t>迁移费</w:t>
      </w:r>
      <w:r>
        <w:rPr>
          <w:rFonts w:hint="eastAsia" w:ascii="仿宋_GB2312" w:hAnsi="仿宋_GB2312" w:eastAsia="仿宋_GB2312"/>
          <w:b w:val="0"/>
          <w:bCs w:val="0"/>
          <w:color w:val="auto"/>
          <w:sz w:val="32"/>
          <w:szCs w:val="32"/>
          <w:lang w:val="en-US" w:eastAsia="zh-CN"/>
        </w:rPr>
        <w:t>10</w:t>
      </w:r>
      <w:r>
        <w:rPr>
          <w:rFonts w:hint="eastAsia" w:ascii="仿宋_GB2312" w:hAnsi="仿宋_GB2312" w:eastAsia="仿宋_GB2312"/>
          <w:b w:val="0"/>
          <w:bCs w:val="0"/>
          <w:color w:val="auto"/>
          <w:sz w:val="32"/>
          <w:szCs w:val="32"/>
        </w:rPr>
        <w:t>0元/户。</w:t>
      </w:r>
    </w:p>
    <w:p>
      <w:pPr>
        <w:numPr>
          <w:ilvl w:val="0"/>
          <w:numId w:val="0"/>
        </w:numPr>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个人有偿安装的煤气设施费用据实返还。</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八、</w:t>
      </w:r>
      <w:r>
        <w:rPr>
          <w:rFonts w:hint="eastAsia" w:ascii="黑体" w:hAnsi="黑体" w:eastAsia="黑体" w:cs="黑体"/>
          <w:b w:val="0"/>
          <w:bCs w:val="0"/>
          <w:color w:val="auto"/>
          <w:sz w:val="32"/>
          <w:szCs w:val="32"/>
        </w:rPr>
        <w:t>住宅房屋</w:t>
      </w:r>
      <w:r>
        <w:rPr>
          <w:rFonts w:hint="eastAsia" w:ascii="黑体" w:hAnsi="黑体" w:eastAsia="黑体" w:cs="黑体"/>
          <w:b w:val="0"/>
          <w:bCs w:val="0"/>
          <w:sz w:val="32"/>
          <w:szCs w:val="32"/>
        </w:rPr>
        <w:t>被征收人按期搬迁奖励规定</w:t>
      </w:r>
    </w:p>
    <w:p>
      <w:pPr>
        <w:ind w:firstLine="640"/>
        <w:rPr>
          <w:rFonts w:hint="eastAsia" w:ascii="仿宋_GB2312" w:hAnsi="仿宋_GB2312" w:eastAsia="仿宋_GB2312"/>
          <w:sz w:val="32"/>
          <w:szCs w:val="32"/>
        </w:rPr>
      </w:pPr>
      <w:r>
        <w:rPr>
          <w:rFonts w:hint="eastAsia" w:ascii="仿宋_GB2312" w:hAnsi="仿宋_GB2312" w:eastAsia="仿宋_GB2312"/>
          <w:color w:val="auto"/>
          <w:sz w:val="32"/>
          <w:szCs w:val="32"/>
          <w:lang w:val="en-US" w:eastAsia="zh-CN"/>
        </w:rPr>
        <w:t>1.</w:t>
      </w:r>
      <w:r>
        <w:rPr>
          <w:rFonts w:hint="eastAsia" w:ascii="仿宋_GB2312" w:hAnsi="仿宋_GB2312" w:eastAsia="仿宋_GB2312"/>
          <w:sz w:val="32"/>
          <w:szCs w:val="32"/>
        </w:rPr>
        <w:t>被征收人在</w:t>
      </w:r>
      <w:r>
        <w:rPr>
          <w:rFonts w:hint="eastAsia" w:ascii="仿宋_GB2312" w:hAnsi="仿宋_GB2312" w:eastAsia="仿宋_GB2312"/>
          <w:sz w:val="32"/>
          <w:szCs w:val="32"/>
          <w:lang w:eastAsia="zh-CN"/>
        </w:rPr>
        <w:t>本</w:t>
      </w:r>
      <w:r>
        <w:rPr>
          <w:rFonts w:hint="eastAsia" w:ascii="仿宋_GB2312" w:hAnsi="仿宋_GB2312" w:eastAsia="仿宋_GB2312"/>
          <w:color w:val="auto"/>
          <w:sz w:val="32"/>
          <w:szCs w:val="32"/>
          <w:lang w:eastAsia="zh-CN"/>
        </w:rPr>
        <w:t>方案规定的签约</w:t>
      </w:r>
      <w:r>
        <w:rPr>
          <w:rFonts w:hint="eastAsia" w:ascii="仿宋_GB2312" w:hAnsi="仿宋_GB2312" w:eastAsia="仿宋_GB2312"/>
          <w:color w:val="auto"/>
          <w:sz w:val="32"/>
          <w:szCs w:val="32"/>
        </w:rPr>
        <w:t>期限内</w:t>
      </w:r>
      <w:r>
        <w:rPr>
          <w:rFonts w:hint="eastAsia" w:ascii="仿宋_GB2312" w:hAnsi="仿宋_GB2312" w:eastAsia="仿宋_GB2312"/>
          <w:sz w:val="32"/>
          <w:szCs w:val="32"/>
        </w:rPr>
        <w:t>完成搬迁的，每户给予2</w:t>
      </w:r>
      <w:r>
        <w:rPr>
          <w:rFonts w:hint="eastAsia" w:ascii="仿宋_GB2312" w:hAnsi="仿宋_GB2312" w:eastAsia="仿宋_GB2312"/>
          <w:sz w:val="32"/>
          <w:szCs w:val="32"/>
          <w:lang w:eastAsia="zh-CN"/>
        </w:rPr>
        <w:t>万</w:t>
      </w:r>
      <w:r>
        <w:rPr>
          <w:rFonts w:hint="eastAsia" w:ascii="仿宋_GB2312" w:hAnsi="仿宋_GB2312" w:eastAsia="仿宋_GB2312"/>
          <w:sz w:val="32"/>
          <w:szCs w:val="32"/>
        </w:rPr>
        <w:t xml:space="preserve">元的搬迁奖励。    </w:t>
      </w:r>
    </w:p>
    <w:p>
      <w:pPr>
        <w:ind w:firstLine="640" w:firstLineChars="200"/>
        <w:rPr>
          <w:rFonts w:hint="eastAsia" w:ascii="仿宋_GB2312" w:hAnsi="仿宋_GB2312" w:eastAsia="仿宋_GB2312"/>
          <w:b w:val="0"/>
          <w:bCs w:val="0"/>
          <w:sz w:val="32"/>
          <w:szCs w:val="32"/>
        </w:rPr>
      </w:pPr>
      <w:r>
        <w:rPr>
          <w:rFonts w:hint="eastAsia" w:ascii="仿宋_GB2312" w:hAnsi="仿宋_GB2312" w:eastAsia="仿宋_GB2312"/>
          <w:b w:val="0"/>
          <w:bCs w:val="0"/>
          <w:color w:val="auto"/>
          <w:sz w:val="32"/>
          <w:szCs w:val="32"/>
          <w:lang w:val="en-US" w:eastAsia="zh-CN"/>
        </w:rPr>
        <w:t>2.</w:t>
      </w:r>
      <w:r>
        <w:rPr>
          <w:rFonts w:hint="eastAsia" w:ascii="仿宋_GB2312" w:hAnsi="仿宋_GB2312" w:eastAsia="仿宋_GB2312"/>
          <w:b w:val="0"/>
          <w:bCs w:val="0"/>
          <w:sz w:val="32"/>
          <w:szCs w:val="32"/>
          <w:lang w:eastAsia="zh-CN"/>
        </w:rPr>
        <w:t>征收范围</w:t>
      </w:r>
      <w:r>
        <w:rPr>
          <w:rFonts w:hint="eastAsia" w:ascii="仿宋_GB2312" w:hAnsi="仿宋_GB2312" w:eastAsia="仿宋_GB2312"/>
          <w:b w:val="0"/>
          <w:bCs w:val="0"/>
          <w:color w:val="auto"/>
          <w:sz w:val="32"/>
          <w:szCs w:val="32"/>
          <w:lang w:val="en-US" w:eastAsia="zh-CN"/>
        </w:rPr>
        <w:t>所有被征收人</w:t>
      </w:r>
      <w:r>
        <w:rPr>
          <w:rFonts w:hint="eastAsia" w:ascii="仿宋_GB2312" w:hAnsi="仿宋_GB2312" w:eastAsia="仿宋_GB2312"/>
          <w:b w:val="0"/>
          <w:bCs w:val="0"/>
          <w:sz w:val="32"/>
          <w:szCs w:val="32"/>
        </w:rPr>
        <w:t>在</w:t>
      </w:r>
      <w:r>
        <w:rPr>
          <w:rFonts w:hint="eastAsia" w:ascii="仿宋_GB2312" w:hAnsi="仿宋_GB2312" w:eastAsia="仿宋_GB2312"/>
          <w:sz w:val="32"/>
          <w:szCs w:val="32"/>
          <w:lang w:eastAsia="zh-CN"/>
        </w:rPr>
        <w:t>本</w:t>
      </w:r>
      <w:r>
        <w:rPr>
          <w:rFonts w:hint="eastAsia" w:ascii="仿宋_GB2312" w:hAnsi="仿宋_GB2312" w:eastAsia="仿宋_GB2312"/>
          <w:color w:val="auto"/>
          <w:sz w:val="32"/>
          <w:szCs w:val="32"/>
          <w:lang w:eastAsia="zh-CN"/>
        </w:rPr>
        <w:t>方案规定</w:t>
      </w:r>
      <w:r>
        <w:rPr>
          <w:rFonts w:hint="eastAsia" w:ascii="仿宋_GB2312" w:hAnsi="仿宋_GB2312" w:eastAsia="仿宋_GB2312"/>
          <w:b w:val="0"/>
          <w:bCs w:val="0"/>
          <w:color w:val="auto"/>
          <w:sz w:val="32"/>
          <w:szCs w:val="32"/>
          <w:lang w:eastAsia="zh-CN"/>
        </w:rPr>
        <w:t>签约</w:t>
      </w:r>
      <w:r>
        <w:rPr>
          <w:rFonts w:hint="eastAsia" w:ascii="仿宋_GB2312" w:hAnsi="仿宋_GB2312" w:eastAsia="仿宋_GB2312"/>
          <w:b w:val="0"/>
          <w:bCs w:val="0"/>
          <w:color w:val="auto"/>
          <w:sz w:val="32"/>
          <w:szCs w:val="32"/>
        </w:rPr>
        <w:t>期限内</w:t>
      </w:r>
      <w:r>
        <w:rPr>
          <w:rFonts w:hint="eastAsia" w:ascii="仿宋_GB2312" w:hAnsi="仿宋_GB2312" w:eastAsia="仿宋_GB2312"/>
          <w:b w:val="0"/>
          <w:bCs w:val="0"/>
          <w:sz w:val="32"/>
          <w:szCs w:val="32"/>
          <w:lang w:eastAsia="zh-CN"/>
        </w:rPr>
        <w:t>全部签约并</w:t>
      </w:r>
      <w:r>
        <w:rPr>
          <w:rFonts w:hint="eastAsia" w:ascii="仿宋_GB2312" w:hAnsi="仿宋_GB2312" w:eastAsia="仿宋_GB2312"/>
          <w:b w:val="0"/>
          <w:bCs w:val="0"/>
          <w:sz w:val="32"/>
          <w:szCs w:val="32"/>
        </w:rPr>
        <w:t>完成搬迁的，每户给予</w:t>
      </w:r>
      <w:r>
        <w:rPr>
          <w:rFonts w:hint="eastAsia" w:ascii="仿宋_GB2312" w:hAnsi="仿宋_GB2312" w:eastAsia="仿宋_GB2312"/>
          <w:b w:val="0"/>
          <w:bCs w:val="0"/>
          <w:sz w:val="32"/>
          <w:szCs w:val="32"/>
          <w:lang w:val="en-US" w:eastAsia="zh-CN"/>
        </w:rPr>
        <w:t>1万</w:t>
      </w:r>
      <w:r>
        <w:rPr>
          <w:rFonts w:hint="eastAsia" w:ascii="仿宋_GB2312" w:hAnsi="仿宋_GB2312" w:eastAsia="仿宋_GB2312"/>
          <w:b w:val="0"/>
          <w:bCs w:val="0"/>
          <w:sz w:val="32"/>
          <w:szCs w:val="32"/>
        </w:rPr>
        <w:t>元的</w:t>
      </w:r>
      <w:r>
        <w:rPr>
          <w:rFonts w:hint="eastAsia" w:ascii="仿宋_GB2312" w:hAnsi="仿宋_GB2312" w:eastAsia="仿宋_GB2312"/>
          <w:b w:val="0"/>
          <w:bCs w:val="0"/>
          <w:sz w:val="32"/>
          <w:szCs w:val="32"/>
          <w:lang w:eastAsia="zh-CN"/>
        </w:rPr>
        <w:t>集体</w:t>
      </w:r>
      <w:r>
        <w:rPr>
          <w:rFonts w:hint="eastAsia" w:ascii="仿宋_GB2312" w:hAnsi="仿宋_GB2312" w:eastAsia="仿宋_GB2312"/>
          <w:b w:val="0"/>
          <w:bCs w:val="0"/>
          <w:sz w:val="32"/>
          <w:szCs w:val="32"/>
        </w:rPr>
        <w:t>搬迁奖励。</w:t>
      </w:r>
    </w:p>
    <w:p>
      <w:pPr>
        <w:ind w:firstLine="640" w:firstLineChars="200"/>
        <w:rPr>
          <w:rFonts w:hint="eastAsia" w:ascii="仿宋" w:hAnsi="仿宋" w:eastAsia="仿宋"/>
          <w:sz w:val="32"/>
          <w:szCs w:val="32"/>
        </w:rPr>
      </w:pPr>
      <w:r>
        <w:rPr>
          <w:rFonts w:hint="eastAsia" w:ascii="仿宋" w:hAnsi="仿宋" w:eastAsia="仿宋"/>
          <w:color w:val="auto"/>
          <w:sz w:val="32"/>
          <w:szCs w:val="32"/>
          <w:lang w:val="en-US" w:eastAsia="zh-CN"/>
        </w:rPr>
        <w:t>3.</w:t>
      </w:r>
      <w:r>
        <w:rPr>
          <w:rFonts w:hint="eastAsia" w:ascii="仿宋" w:hAnsi="仿宋" w:eastAsia="仿宋"/>
          <w:sz w:val="32"/>
          <w:szCs w:val="32"/>
        </w:rPr>
        <w:t>选择</w:t>
      </w:r>
      <w:r>
        <w:rPr>
          <w:rFonts w:hint="eastAsia" w:ascii="仿宋" w:hAnsi="仿宋" w:eastAsia="仿宋"/>
          <w:sz w:val="32"/>
          <w:szCs w:val="32"/>
          <w:lang w:eastAsia="zh-CN"/>
        </w:rPr>
        <w:t>产权调换</w:t>
      </w:r>
      <w:r>
        <w:rPr>
          <w:rFonts w:hint="eastAsia" w:ascii="仿宋" w:hAnsi="仿宋" w:eastAsia="仿宋"/>
          <w:sz w:val="32"/>
          <w:szCs w:val="32"/>
        </w:rPr>
        <w:t>的，每户另奖励2</w:t>
      </w:r>
      <w:r>
        <w:rPr>
          <w:rFonts w:hint="eastAsia" w:ascii="仿宋" w:hAnsi="仿宋" w:eastAsia="仿宋"/>
          <w:sz w:val="32"/>
          <w:szCs w:val="32"/>
          <w:lang w:eastAsia="zh-CN"/>
        </w:rPr>
        <w:t>万</w:t>
      </w:r>
      <w:r>
        <w:rPr>
          <w:rFonts w:hint="eastAsia" w:ascii="仿宋" w:hAnsi="仿宋" w:eastAsia="仿宋"/>
          <w:sz w:val="32"/>
          <w:szCs w:val="32"/>
        </w:rPr>
        <w:t>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cs="仿宋"/>
          <w:color w:val="auto"/>
          <w:sz w:val="32"/>
          <w:szCs w:val="32"/>
          <w:lang w:val="en-US" w:eastAsia="zh-CN"/>
        </w:rPr>
        <w:t>4.以上各项奖励可以兼得。</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hint="eastAsia" w:ascii="黑体" w:hAnsi="黑体" w:eastAsia="黑体" w:cs="黑体"/>
          <w:b w:val="0"/>
          <w:bCs w:val="0"/>
          <w:color w:val="auto"/>
          <w:sz w:val="32"/>
          <w:szCs w:val="32"/>
          <w:shd w:val="clear" w:color="FFFFFF" w:fill="D9D9D9"/>
        </w:rPr>
      </w:pPr>
      <w:r>
        <w:rPr>
          <w:rFonts w:hint="eastAsia" w:ascii="黑体" w:hAnsi="黑体" w:eastAsia="黑体" w:cs="黑体"/>
          <w:b w:val="0"/>
          <w:bCs w:val="0"/>
          <w:color w:val="auto"/>
          <w:sz w:val="32"/>
          <w:szCs w:val="32"/>
        </w:rPr>
        <w:t>九</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宅基地</w:t>
      </w:r>
      <w:r>
        <w:rPr>
          <w:rFonts w:hint="eastAsia" w:ascii="黑体" w:hAnsi="黑体" w:eastAsia="黑体" w:cs="黑体"/>
          <w:b w:val="0"/>
          <w:bCs w:val="0"/>
          <w:color w:val="auto"/>
          <w:sz w:val="32"/>
          <w:szCs w:val="32"/>
          <w:lang w:val="en-US" w:eastAsia="zh-CN"/>
        </w:rPr>
        <w:t>面积确定、附着物</w:t>
      </w:r>
      <w:r>
        <w:rPr>
          <w:rFonts w:hint="eastAsia" w:ascii="黑体" w:hAnsi="黑体" w:eastAsia="黑体" w:cs="黑体"/>
          <w:b w:val="0"/>
          <w:bCs w:val="0"/>
          <w:color w:val="auto"/>
          <w:sz w:val="32"/>
          <w:szCs w:val="32"/>
        </w:rPr>
        <w:t>补偿及空地未搭建奖励相关规定</w:t>
      </w:r>
    </w:p>
    <w:p>
      <w:pPr>
        <w:rPr>
          <w:rFonts w:hint="eastAsia" w:ascii="仿宋_GB2312" w:hAnsi="仿宋_GB2312" w:eastAsia="仿宋_GB2312"/>
          <w:b/>
          <w:bCs/>
          <w:sz w:val="32"/>
          <w:szCs w:val="32"/>
        </w:rPr>
      </w:pPr>
      <w:r>
        <w:rPr>
          <w:rFonts w:hint="eastAsia" w:ascii="仿宋_GB2312" w:hAnsi="仿宋_GB2312" w:eastAsia="仿宋_GB2312"/>
          <w:b/>
          <w:bCs/>
          <w:sz w:val="32"/>
          <w:szCs w:val="32"/>
        </w:rPr>
        <w:t xml:space="preserve">   （一）宅基地面积的确定</w:t>
      </w:r>
    </w:p>
    <w:p>
      <w:pPr>
        <w:rPr>
          <w:rFonts w:hint="eastAsia" w:ascii="仿宋_GB2312" w:hAnsi="仿宋_GB2312" w:eastAsia="仿宋_GB2312"/>
          <w:sz w:val="32"/>
          <w:szCs w:val="32"/>
        </w:rPr>
      </w:pPr>
      <w:r>
        <w:rPr>
          <w:rFonts w:hint="eastAsia" w:ascii="仿宋_GB2312" w:hAnsi="仿宋_GB2312" w:eastAsia="仿宋_GB2312"/>
          <w:sz w:val="32"/>
          <w:szCs w:val="32"/>
        </w:rPr>
        <w:t xml:space="preserve">    有土地使用证的，按照土地使用证记载合法面积计算；没有土地使用证的，进行实地测量，如果实测宅基地面积小于53.4平方米的，按照实测面积计算；如果实测占地面积大于或等于53.4平方米的，按一间房</w:t>
      </w:r>
      <w:r>
        <w:rPr>
          <w:rFonts w:hint="eastAsia" w:ascii="仿宋_GB2312" w:hAnsi="仿宋_GB2312" w:eastAsia="仿宋_GB2312"/>
          <w:sz w:val="32"/>
          <w:szCs w:val="32"/>
          <w:lang w:eastAsia="zh-CN"/>
        </w:rPr>
        <w:t>屋</w:t>
      </w:r>
      <w:r>
        <w:rPr>
          <w:rFonts w:hint="eastAsia" w:ascii="仿宋_GB2312" w:hAnsi="仿宋_GB2312" w:eastAsia="仿宋_GB2312"/>
          <w:sz w:val="32"/>
          <w:szCs w:val="32"/>
        </w:rPr>
        <w:t>宅基地面积53.4平方米计算。</w:t>
      </w:r>
    </w:p>
    <w:p>
      <w:pPr>
        <w:rPr>
          <w:rFonts w:hint="eastAsia" w:ascii="仿宋_GB2312" w:hAnsi="仿宋_GB2312" w:eastAsia="仿宋_GB2312"/>
          <w:b/>
          <w:bCs/>
          <w:sz w:val="32"/>
          <w:szCs w:val="32"/>
        </w:rPr>
      </w:pPr>
      <w:r>
        <w:rPr>
          <w:rFonts w:hint="eastAsia" w:ascii="仿宋_GB2312" w:hAnsi="仿宋_GB2312" w:eastAsia="仿宋_GB2312"/>
          <w:b/>
          <w:bCs/>
          <w:sz w:val="32"/>
          <w:szCs w:val="32"/>
        </w:rPr>
        <w:t xml:space="preserve">   （二）宅基地空地未搭建奖励规定</w:t>
      </w:r>
    </w:p>
    <w:p>
      <w:pPr>
        <w:rPr>
          <w:rFonts w:hint="default" w:ascii="仿宋_GB2312" w:hAnsi="仿宋_GB2312" w:eastAsia="仿宋_GB2312"/>
          <w:sz w:val="32"/>
          <w:szCs w:val="32"/>
          <w:lang w:val="en-US" w:eastAsia="zh-CN"/>
        </w:rPr>
      </w:pPr>
      <w:r>
        <w:rPr>
          <w:rFonts w:hint="eastAsia" w:ascii="仿宋_GB2312" w:hAnsi="仿宋_GB2312" w:eastAsia="仿宋_GB2312"/>
          <w:b/>
          <w:bCs/>
          <w:sz w:val="32"/>
          <w:szCs w:val="32"/>
        </w:rPr>
        <w:t xml:space="preserve">    </w:t>
      </w:r>
      <w:r>
        <w:rPr>
          <w:rFonts w:hint="eastAsia" w:ascii="仿宋_GB2312" w:hAnsi="仿宋_GB2312" w:eastAsia="仿宋_GB2312"/>
          <w:sz w:val="32"/>
          <w:szCs w:val="32"/>
        </w:rPr>
        <w:t>宅基地面积除</w:t>
      </w:r>
      <w:r>
        <w:rPr>
          <w:rFonts w:hint="eastAsia" w:ascii="仿宋_GB2312" w:hAnsi="仿宋_GB2312" w:eastAsia="仿宋_GB2312"/>
          <w:sz w:val="32"/>
          <w:szCs w:val="32"/>
          <w:lang w:eastAsia="zh-CN"/>
        </w:rPr>
        <w:t>有证、照房屋（水平投影）</w:t>
      </w:r>
      <w:r>
        <w:rPr>
          <w:rFonts w:hint="eastAsia" w:ascii="仿宋_GB2312" w:hAnsi="仿宋_GB2312" w:eastAsia="仿宋_GB2312"/>
          <w:sz w:val="32"/>
          <w:szCs w:val="32"/>
        </w:rPr>
        <w:t>占地面积外</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未进行私自搭建的空地，每平方米给予空地奖励800元、垃圾减量奖励每平方米400元。</w:t>
      </w:r>
    </w:p>
    <w:p>
      <w:pPr>
        <w:rPr>
          <w:rFonts w:hint="eastAsia" w:ascii="仿宋_GB2312" w:hAnsi="仿宋_GB2312" w:eastAsia="仿宋_GB2312"/>
          <w:b/>
          <w:bCs/>
          <w:sz w:val="32"/>
          <w:szCs w:val="32"/>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（三）宅基地内附属房屋的补偿</w:t>
      </w:r>
      <w:r>
        <w:rPr>
          <w:rFonts w:hint="eastAsia" w:ascii="仿宋_GB2312" w:hAnsi="仿宋_GB2312" w:eastAsia="仿宋_GB2312"/>
          <w:b/>
          <w:bCs/>
          <w:color w:val="auto"/>
          <w:sz w:val="32"/>
          <w:szCs w:val="32"/>
          <w:u w:val="none"/>
          <w:lang w:val="en-US" w:eastAsia="zh-CN"/>
        </w:rPr>
        <w:t>及奖励</w:t>
      </w:r>
      <w:r>
        <w:rPr>
          <w:rFonts w:hint="eastAsia" w:ascii="仿宋_GB2312" w:hAnsi="仿宋_GB2312" w:eastAsia="仿宋_GB2312"/>
          <w:b/>
          <w:bCs/>
          <w:sz w:val="32"/>
          <w:szCs w:val="32"/>
        </w:rPr>
        <w:t>规定</w:t>
      </w:r>
    </w:p>
    <w:p>
      <w:pPr>
        <w:ind w:firstLine="642"/>
        <w:rPr>
          <w:rFonts w:hint="eastAsia" w:ascii="仿宋_GB2312" w:hAnsi="仿宋_GB2312" w:eastAsia="仿宋_GB2312"/>
          <w:sz w:val="32"/>
          <w:szCs w:val="32"/>
        </w:rPr>
      </w:pPr>
      <w:r>
        <w:rPr>
          <w:rFonts w:hint="eastAsia" w:ascii="仿宋_GB2312" w:hAnsi="仿宋_GB2312" w:eastAsia="仿宋_GB2312"/>
          <w:sz w:val="32"/>
          <w:szCs w:val="32"/>
        </w:rPr>
        <w:t>宅基地内依附于主房的附属房屋统一按照评估</w:t>
      </w:r>
      <w:r>
        <w:rPr>
          <w:rFonts w:hint="eastAsia" w:ascii="仿宋_GB2312" w:hAnsi="仿宋_GB2312" w:eastAsia="仿宋_GB2312"/>
          <w:sz w:val="32"/>
          <w:szCs w:val="32"/>
          <w:lang w:eastAsia="zh-CN"/>
        </w:rPr>
        <w:t>价格</w:t>
      </w:r>
      <w:r>
        <w:rPr>
          <w:rFonts w:hint="eastAsia" w:ascii="仿宋_GB2312" w:hAnsi="仿宋_GB2312" w:eastAsia="仿宋_GB2312"/>
          <w:sz w:val="32"/>
          <w:szCs w:val="32"/>
        </w:rPr>
        <w:t>予以补偿。</w:t>
      </w:r>
    </w:p>
    <w:p>
      <w:pPr>
        <w:ind w:firstLine="642"/>
        <w:rPr>
          <w:rFonts w:hint="eastAsia" w:ascii="仿宋_GB2312" w:hAnsi="仿宋_GB2312" w:eastAsia="仿宋_GB2312"/>
          <w:sz w:val="32"/>
          <w:szCs w:val="32"/>
        </w:rPr>
      </w:pPr>
      <w:r>
        <w:rPr>
          <w:rFonts w:hint="eastAsia" w:ascii="仿宋_GB2312" w:hAnsi="仿宋_GB2312" w:eastAsia="仿宋_GB2312"/>
          <w:b w:val="0"/>
          <w:bCs w:val="0"/>
          <w:color w:val="auto"/>
          <w:sz w:val="32"/>
          <w:szCs w:val="32"/>
          <w:u w:val="none"/>
          <w:lang w:val="en-US" w:eastAsia="zh-CN"/>
        </w:rPr>
        <w:t>宅基地内附属房屋占地面积小于或等于主房占地面积的，按照附属房屋占地面积给予每平方米800元的奖励，附属房屋面积超过主房占地面积以上的部分，不予奖励。</w:t>
      </w:r>
      <w:r>
        <w:rPr>
          <w:rFonts w:hint="eastAsia" w:ascii="仿宋_GB2312" w:hAnsi="仿宋_GB2312" w:eastAsia="仿宋_GB2312"/>
          <w:sz w:val="32"/>
          <w:szCs w:val="32"/>
        </w:rPr>
        <w:t>如果被征收人宅基地内附属房屋</w:t>
      </w:r>
      <w:r>
        <w:rPr>
          <w:rFonts w:hint="eastAsia" w:ascii="仿宋_GB2312" w:hAnsi="仿宋_GB2312" w:eastAsia="仿宋_GB2312"/>
          <w:sz w:val="32"/>
          <w:szCs w:val="32"/>
          <w:lang w:eastAsia="zh-CN"/>
        </w:rPr>
        <w:t>评估价格</w:t>
      </w:r>
      <w:r>
        <w:rPr>
          <w:rFonts w:hint="eastAsia" w:ascii="仿宋_GB2312" w:hAnsi="仿宋_GB2312" w:eastAsia="仿宋_GB2312"/>
          <w:sz w:val="32"/>
          <w:szCs w:val="32"/>
        </w:rPr>
        <w:t>低于未搭建奖励</w:t>
      </w:r>
      <w:r>
        <w:rPr>
          <w:rFonts w:hint="eastAsia" w:ascii="仿宋_GB2312" w:hAnsi="仿宋_GB2312" w:eastAsia="仿宋_GB2312"/>
          <w:sz w:val="32"/>
          <w:szCs w:val="32"/>
          <w:lang w:eastAsia="zh-CN"/>
        </w:rPr>
        <w:t>额度</w:t>
      </w:r>
      <w:r>
        <w:rPr>
          <w:rFonts w:hint="eastAsia" w:ascii="仿宋_GB2312" w:hAnsi="仿宋_GB2312" w:eastAsia="仿宋_GB2312"/>
          <w:sz w:val="32"/>
          <w:szCs w:val="32"/>
        </w:rPr>
        <w:t>的，可选择未搭建奖励。</w:t>
      </w:r>
      <w:r>
        <w:rPr>
          <w:rFonts w:hint="eastAsia" w:ascii="仿宋_GB2312" w:hAnsi="仿宋_GB2312" w:eastAsia="仿宋_GB2312"/>
          <w:b w:val="0"/>
          <w:bCs w:val="0"/>
          <w:color w:val="auto"/>
          <w:sz w:val="32"/>
          <w:szCs w:val="32"/>
          <w:u w:val="none"/>
          <w:lang w:val="en-US" w:eastAsia="zh-CN"/>
        </w:rPr>
        <w:t>前述第（二）项与第（三）项</w:t>
      </w:r>
      <w:r>
        <w:rPr>
          <w:rFonts w:hint="eastAsia" w:ascii="仿宋_GB2312" w:hAnsi="仿宋_GB2312" w:eastAsia="仿宋_GB2312"/>
          <w:b w:val="0"/>
          <w:bCs w:val="0"/>
          <w:color w:val="auto"/>
          <w:sz w:val="32"/>
          <w:szCs w:val="32"/>
          <w:u w:val="none"/>
        </w:rPr>
        <w:t>奖励</w:t>
      </w:r>
      <w:r>
        <w:rPr>
          <w:rFonts w:hint="eastAsia" w:ascii="仿宋_GB2312" w:hAnsi="仿宋_GB2312" w:eastAsia="仿宋_GB2312"/>
          <w:sz w:val="32"/>
          <w:szCs w:val="32"/>
        </w:rPr>
        <w:t>不可兼得。</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bCs/>
          <w:sz w:val="32"/>
          <w:szCs w:val="32"/>
        </w:rPr>
      </w:pPr>
      <w:r>
        <w:rPr>
          <w:rFonts w:hint="eastAsia" w:ascii="仿宋_GB2312" w:hAnsi="仿宋_GB2312" w:eastAsia="仿宋_GB2312"/>
          <w:sz w:val="32"/>
          <w:szCs w:val="32"/>
        </w:rPr>
        <w:t xml:space="preserve">   </w:t>
      </w:r>
      <w:r>
        <w:rPr>
          <w:rFonts w:hint="eastAsia" w:ascii="仿宋" w:hAnsi="仿宋" w:eastAsia="仿宋" w:cs="仿宋"/>
          <w:b/>
          <w:bCs/>
          <w:sz w:val="32"/>
          <w:szCs w:val="32"/>
        </w:rPr>
        <w:t>（四）其他情形的规定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被征收人在宅基地内栽植树木的，可选择树木补偿，也可选择空地未搭建奖励，二者不可兼得。选择未搭建奖励的，树木可自行移除。</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征收范围内</w:t>
      </w:r>
      <w:r>
        <w:rPr>
          <w:rFonts w:hint="eastAsia" w:ascii="仿宋" w:hAnsi="仿宋" w:eastAsia="仿宋" w:cs="仿宋"/>
          <w:sz w:val="32"/>
          <w:szCs w:val="32"/>
          <w:lang w:eastAsia="zh-CN"/>
        </w:rPr>
        <w:t>除有证、照房屋外的</w:t>
      </w:r>
      <w:r>
        <w:rPr>
          <w:rFonts w:hint="eastAsia" w:ascii="仿宋" w:hAnsi="仿宋" w:eastAsia="仿宋" w:cs="仿宋"/>
          <w:sz w:val="32"/>
          <w:szCs w:val="32"/>
        </w:rPr>
        <w:t>其他地上建筑物</w:t>
      </w:r>
      <w:r>
        <w:rPr>
          <w:rFonts w:hint="eastAsia" w:ascii="仿宋" w:hAnsi="仿宋" w:eastAsia="仿宋" w:cs="仿宋"/>
          <w:sz w:val="32"/>
          <w:szCs w:val="32"/>
          <w:lang w:eastAsia="zh-CN"/>
        </w:rPr>
        <w:t>或附属设施（宅基地外）</w:t>
      </w:r>
      <w:r>
        <w:rPr>
          <w:rFonts w:hint="eastAsia" w:ascii="仿宋" w:hAnsi="仿宋" w:eastAsia="仿宋" w:cs="仿宋"/>
          <w:sz w:val="32"/>
          <w:szCs w:val="32"/>
        </w:rPr>
        <w:t>，</w:t>
      </w:r>
      <w:r>
        <w:rPr>
          <w:rFonts w:hint="eastAsia" w:ascii="仿宋" w:hAnsi="仿宋" w:eastAsia="仿宋" w:cs="仿宋"/>
          <w:sz w:val="32"/>
          <w:szCs w:val="32"/>
          <w:lang w:eastAsia="zh-CN"/>
        </w:rPr>
        <w:t>均</w:t>
      </w:r>
      <w:r>
        <w:rPr>
          <w:rFonts w:hint="eastAsia" w:ascii="仿宋" w:hAnsi="仿宋" w:eastAsia="仿宋" w:cs="仿宋"/>
          <w:sz w:val="32"/>
          <w:szCs w:val="32"/>
        </w:rPr>
        <w:t>按</w:t>
      </w:r>
      <w:r>
        <w:rPr>
          <w:rFonts w:hint="eastAsia" w:ascii="仿宋" w:hAnsi="仿宋" w:eastAsia="仿宋" w:cs="仿宋"/>
          <w:b w:val="0"/>
          <w:bCs w:val="0"/>
          <w:color w:val="000000"/>
          <w:sz w:val="32"/>
          <w:szCs w:val="32"/>
        </w:rPr>
        <w:t>评估价格</w:t>
      </w:r>
      <w:r>
        <w:rPr>
          <w:rFonts w:hint="eastAsia" w:ascii="仿宋" w:hAnsi="仿宋" w:eastAsia="仿宋" w:cs="仿宋"/>
          <w:sz w:val="32"/>
          <w:szCs w:val="32"/>
        </w:rPr>
        <w:t>予以补偿。</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执法部门已经处罚要求拆除的建筑物，由有关执法部门予以拆除。</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rPr>
        <w:t>十、</w:t>
      </w:r>
      <w:r>
        <w:rPr>
          <w:rFonts w:hint="eastAsia" w:ascii="黑体" w:hAnsi="黑体" w:eastAsia="黑体" w:cs="黑体"/>
          <w:b w:val="0"/>
          <w:bCs w:val="0"/>
          <w:color w:val="auto"/>
          <w:sz w:val="32"/>
          <w:szCs w:val="32"/>
          <w:u w:val="none"/>
          <w:lang w:val="en-US" w:eastAsia="zh-CN"/>
        </w:rPr>
        <w:t>从事生产经营活动房屋的补偿及奖励规定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（一）被征收住宅房屋用于生产经营活动的补偿及奖励规定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被征收住宅房屋用于生产经营活动的补偿包括对房屋、地上附着物及生产经营损失的补偿。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1.住宅房屋的补偿规定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被征收住宅房屋的补偿按照本方案规定的住宅房屋的补偿标准予以补偿。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2.生产设备设施重置、搬迁、拆装的以及存货、原材料等搬迁的补偿规定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16" w:firstLineChars="200"/>
        <w:textAlignment w:val="auto"/>
        <w:rPr>
          <w:rFonts w:hint="eastAsia" w:ascii="仿宋" w:hAnsi="仿宋" w:eastAsia="仿宋" w:cs="仿宋"/>
          <w:b w:val="0"/>
          <w:bCs w:val="0"/>
          <w:color w:val="auto"/>
          <w:spacing w:val="19"/>
          <w:kern w:val="10"/>
          <w:sz w:val="32"/>
          <w:szCs w:val="32"/>
          <w:u w:val="none"/>
        </w:rPr>
      </w:pPr>
      <w:r>
        <w:rPr>
          <w:rFonts w:hint="eastAsia" w:ascii="仿宋" w:hAnsi="仿宋" w:eastAsia="仿宋" w:cs="仿宋"/>
          <w:b w:val="0"/>
          <w:bCs w:val="0"/>
          <w:color w:val="auto"/>
          <w:spacing w:val="19"/>
          <w:kern w:val="10"/>
          <w:sz w:val="32"/>
          <w:szCs w:val="32"/>
          <w:u w:val="none"/>
        </w:rPr>
        <w:t>被征收</w:t>
      </w:r>
      <w:r>
        <w:rPr>
          <w:rFonts w:hint="eastAsia" w:ascii="仿宋" w:hAnsi="仿宋" w:eastAsia="仿宋" w:cs="仿宋"/>
          <w:b w:val="0"/>
          <w:bCs w:val="0"/>
          <w:color w:val="auto"/>
          <w:spacing w:val="19"/>
          <w:kern w:val="10"/>
          <w:sz w:val="32"/>
          <w:szCs w:val="32"/>
          <w:u w:val="none"/>
          <w:lang w:eastAsia="zh-CN"/>
        </w:rPr>
        <w:t>住宅</w:t>
      </w:r>
      <w:r>
        <w:rPr>
          <w:rFonts w:hint="eastAsia" w:ascii="仿宋" w:hAnsi="仿宋" w:eastAsia="仿宋" w:cs="仿宋"/>
          <w:b w:val="0"/>
          <w:bCs w:val="0"/>
          <w:color w:val="auto"/>
          <w:sz w:val="32"/>
          <w:szCs w:val="32"/>
          <w:u w:val="none"/>
        </w:rPr>
        <w:t>房屋</w:t>
      </w:r>
      <w:r>
        <w:rPr>
          <w:rFonts w:hint="eastAsia" w:ascii="仿宋" w:hAnsi="仿宋" w:eastAsia="仿宋" w:cs="仿宋"/>
          <w:b w:val="0"/>
          <w:bCs w:val="0"/>
          <w:color w:val="auto"/>
          <w:sz w:val="32"/>
          <w:szCs w:val="32"/>
          <w:u w:val="none"/>
          <w:lang w:eastAsia="zh-CN"/>
        </w:rPr>
        <w:t>内</w:t>
      </w:r>
      <w:r>
        <w:rPr>
          <w:rFonts w:hint="eastAsia" w:ascii="仿宋" w:hAnsi="仿宋" w:eastAsia="仿宋" w:cs="仿宋"/>
          <w:b w:val="0"/>
          <w:bCs w:val="0"/>
          <w:color w:val="auto"/>
          <w:spacing w:val="19"/>
          <w:kern w:val="10"/>
          <w:sz w:val="32"/>
          <w:szCs w:val="32"/>
          <w:u w:val="none"/>
        </w:rPr>
        <w:t>不可移动的设备、设施、构筑物</w:t>
      </w:r>
      <w:r>
        <w:rPr>
          <w:rFonts w:hint="eastAsia" w:ascii="仿宋" w:hAnsi="仿宋" w:eastAsia="仿宋" w:cs="仿宋"/>
          <w:b w:val="0"/>
          <w:bCs w:val="0"/>
          <w:color w:val="auto"/>
          <w:spacing w:val="19"/>
          <w:kern w:val="10"/>
          <w:sz w:val="32"/>
          <w:szCs w:val="32"/>
          <w:u w:val="none"/>
          <w:lang w:eastAsia="zh-CN"/>
        </w:rPr>
        <w:t>等，</w:t>
      </w:r>
      <w:r>
        <w:rPr>
          <w:rFonts w:hint="eastAsia" w:ascii="仿宋" w:hAnsi="仿宋" w:eastAsia="仿宋" w:cs="仿宋"/>
          <w:b w:val="0"/>
          <w:bCs w:val="0"/>
          <w:color w:val="auto"/>
          <w:spacing w:val="19"/>
          <w:kern w:val="10"/>
          <w:sz w:val="32"/>
          <w:szCs w:val="32"/>
          <w:u w:val="none"/>
        </w:rPr>
        <w:t>因搬迁造成无法恢复使用确需报废的</w:t>
      </w:r>
      <w:r>
        <w:rPr>
          <w:rFonts w:hint="eastAsia" w:ascii="仿宋" w:hAnsi="仿宋" w:eastAsia="仿宋" w:cs="仿宋"/>
          <w:b w:val="0"/>
          <w:bCs w:val="0"/>
          <w:color w:val="auto"/>
          <w:spacing w:val="19"/>
          <w:kern w:val="10"/>
          <w:sz w:val="32"/>
          <w:szCs w:val="32"/>
          <w:u w:val="none"/>
          <w:lang w:eastAsia="zh-CN"/>
        </w:rPr>
        <w:t>，</w:t>
      </w:r>
      <w:r>
        <w:rPr>
          <w:rFonts w:hint="eastAsia" w:ascii="仿宋" w:hAnsi="仿宋" w:eastAsia="仿宋" w:cs="仿宋"/>
          <w:b w:val="0"/>
          <w:bCs w:val="0"/>
          <w:color w:val="auto"/>
          <w:spacing w:val="19"/>
          <w:kern w:val="10"/>
          <w:sz w:val="32"/>
          <w:szCs w:val="32"/>
          <w:u w:val="none"/>
        </w:rPr>
        <w:t>按照重置价结合成新</w:t>
      </w:r>
      <w:r>
        <w:rPr>
          <w:rFonts w:hint="eastAsia" w:ascii="仿宋" w:hAnsi="仿宋" w:eastAsia="仿宋" w:cs="仿宋"/>
          <w:b w:val="0"/>
          <w:bCs w:val="0"/>
          <w:color w:val="auto"/>
          <w:spacing w:val="19"/>
          <w:kern w:val="10"/>
          <w:sz w:val="32"/>
          <w:szCs w:val="32"/>
          <w:u w:val="none"/>
          <w:lang w:eastAsia="zh-CN"/>
        </w:rPr>
        <w:t>度</w:t>
      </w:r>
      <w:r>
        <w:rPr>
          <w:rFonts w:hint="eastAsia" w:ascii="仿宋" w:hAnsi="仿宋" w:eastAsia="仿宋" w:cs="仿宋"/>
          <w:b w:val="0"/>
          <w:bCs w:val="0"/>
          <w:color w:val="auto"/>
          <w:spacing w:val="19"/>
          <w:kern w:val="10"/>
          <w:sz w:val="32"/>
          <w:szCs w:val="32"/>
          <w:u w:val="none"/>
        </w:rPr>
        <w:t>（折旧）</w:t>
      </w:r>
      <w:r>
        <w:rPr>
          <w:rFonts w:hint="eastAsia" w:ascii="仿宋" w:hAnsi="仿宋" w:eastAsia="仿宋" w:cs="仿宋"/>
          <w:b w:val="0"/>
          <w:bCs w:val="0"/>
          <w:color w:val="auto"/>
          <w:spacing w:val="19"/>
          <w:kern w:val="10"/>
          <w:sz w:val="32"/>
          <w:szCs w:val="32"/>
          <w:u w:val="none"/>
          <w:lang w:val="en-US" w:eastAsia="zh-CN"/>
        </w:rPr>
        <w:t>经评估后</w:t>
      </w:r>
      <w:r>
        <w:rPr>
          <w:rFonts w:hint="eastAsia" w:ascii="仿宋" w:hAnsi="仿宋" w:eastAsia="仿宋" w:cs="仿宋"/>
          <w:b w:val="0"/>
          <w:bCs w:val="0"/>
          <w:color w:val="auto"/>
          <w:spacing w:val="19"/>
          <w:kern w:val="10"/>
          <w:sz w:val="32"/>
          <w:szCs w:val="32"/>
          <w:u w:val="none"/>
        </w:rPr>
        <w:t>一次性补偿。可移动设备、设施的搬迁费、拆装费（含设备调试等费用）</w:t>
      </w:r>
      <w:r>
        <w:rPr>
          <w:rFonts w:hint="eastAsia" w:ascii="仿宋" w:hAnsi="仿宋" w:eastAsia="仿宋" w:cs="仿宋"/>
          <w:b w:val="0"/>
          <w:bCs w:val="0"/>
          <w:color w:val="auto"/>
          <w:spacing w:val="19"/>
          <w:kern w:val="10"/>
          <w:sz w:val="32"/>
          <w:szCs w:val="32"/>
          <w:u w:val="none"/>
          <w:lang w:eastAsia="zh-CN"/>
        </w:rPr>
        <w:t>，</w:t>
      </w:r>
      <w:r>
        <w:rPr>
          <w:rFonts w:hint="eastAsia" w:ascii="仿宋" w:hAnsi="仿宋" w:eastAsia="仿宋" w:cs="仿宋"/>
          <w:b w:val="0"/>
          <w:bCs w:val="0"/>
          <w:color w:val="auto"/>
          <w:spacing w:val="19"/>
          <w:kern w:val="10"/>
          <w:sz w:val="32"/>
          <w:szCs w:val="32"/>
          <w:u w:val="none"/>
        </w:rPr>
        <w:t>按市场价格评估确定。存货、原材料等的搬迁费根据货物运输市场价格评估确定。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16" w:firstLineChars="200"/>
        <w:textAlignment w:val="auto"/>
        <w:rPr>
          <w:rFonts w:hint="eastAsia" w:ascii="仿宋" w:hAnsi="仿宋" w:eastAsia="仿宋" w:cs="仿宋"/>
          <w:b w:val="0"/>
          <w:bCs w:val="0"/>
          <w:spacing w:val="19"/>
          <w:kern w:val="10"/>
          <w:sz w:val="32"/>
          <w:szCs w:val="32"/>
        </w:rPr>
      </w:pPr>
      <w:r>
        <w:rPr>
          <w:rFonts w:hint="eastAsia" w:ascii="仿宋" w:hAnsi="仿宋" w:eastAsia="仿宋" w:cs="仿宋"/>
          <w:b w:val="0"/>
          <w:bCs w:val="0"/>
          <w:spacing w:val="19"/>
          <w:kern w:val="10"/>
          <w:sz w:val="32"/>
          <w:szCs w:val="32"/>
          <w:lang w:val="en-US" w:eastAsia="zh-CN"/>
        </w:rPr>
        <w:t>3.</w:t>
      </w:r>
      <w:r>
        <w:rPr>
          <w:rFonts w:hint="eastAsia" w:ascii="仿宋" w:hAnsi="仿宋" w:eastAsia="仿宋" w:cs="仿宋"/>
          <w:b w:val="0"/>
          <w:bCs w:val="0"/>
          <w:spacing w:val="19"/>
          <w:kern w:val="10"/>
          <w:sz w:val="32"/>
          <w:szCs w:val="32"/>
        </w:rPr>
        <w:t>临时安置</w:t>
      </w:r>
      <w:r>
        <w:rPr>
          <w:rFonts w:hint="eastAsia" w:ascii="仿宋" w:hAnsi="仿宋" w:eastAsia="仿宋" w:cs="仿宋"/>
          <w:b w:val="0"/>
          <w:bCs w:val="0"/>
          <w:spacing w:val="19"/>
          <w:kern w:val="10"/>
          <w:sz w:val="32"/>
          <w:szCs w:val="32"/>
          <w:lang w:eastAsia="zh-CN"/>
        </w:rPr>
        <w:t>补助</w:t>
      </w:r>
      <w:r>
        <w:rPr>
          <w:rFonts w:hint="eastAsia" w:ascii="仿宋" w:hAnsi="仿宋" w:eastAsia="仿宋" w:cs="仿宋"/>
          <w:b w:val="0"/>
          <w:bCs w:val="0"/>
          <w:spacing w:val="19"/>
          <w:kern w:val="10"/>
          <w:sz w:val="32"/>
          <w:szCs w:val="32"/>
          <w:lang w:val="en-US" w:eastAsia="zh-CN"/>
        </w:rPr>
        <w:t>费的补偿规定</w:t>
      </w:r>
      <w:r>
        <w:rPr>
          <w:rFonts w:hint="eastAsia" w:ascii="仿宋" w:hAnsi="仿宋" w:eastAsia="仿宋" w:cs="仿宋"/>
          <w:b w:val="0"/>
          <w:bCs w:val="0"/>
          <w:spacing w:val="19"/>
          <w:kern w:val="1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16" w:firstLineChars="200"/>
        <w:textAlignment w:val="auto"/>
        <w:rPr>
          <w:rFonts w:hint="eastAsia" w:ascii="仿宋" w:hAnsi="仿宋" w:eastAsia="仿宋" w:cs="仿宋"/>
          <w:spacing w:val="19"/>
          <w:kern w:val="10"/>
          <w:sz w:val="32"/>
          <w:szCs w:val="32"/>
        </w:rPr>
      </w:pPr>
      <w:r>
        <w:rPr>
          <w:rFonts w:hint="eastAsia" w:ascii="仿宋" w:hAnsi="仿宋" w:eastAsia="仿宋" w:cs="仿宋"/>
          <w:spacing w:val="19"/>
          <w:kern w:val="10"/>
          <w:sz w:val="32"/>
          <w:szCs w:val="32"/>
          <w:lang w:val="en-US" w:eastAsia="zh-CN"/>
        </w:rPr>
        <w:t>（1）</w:t>
      </w:r>
      <w:r>
        <w:rPr>
          <w:rFonts w:hint="eastAsia" w:ascii="仿宋" w:hAnsi="仿宋" w:eastAsia="仿宋" w:cs="仿宋"/>
          <w:b w:val="0"/>
          <w:bCs w:val="0"/>
          <w:color w:val="auto"/>
          <w:spacing w:val="19"/>
          <w:kern w:val="10"/>
          <w:sz w:val="32"/>
          <w:szCs w:val="32"/>
        </w:rPr>
        <w:t>被征收</w:t>
      </w:r>
      <w:r>
        <w:rPr>
          <w:rFonts w:hint="eastAsia" w:ascii="仿宋" w:hAnsi="仿宋" w:eastAsia="仿宋" w:cs="仿宋"/>
          <w:b w:val="0"/>
          <w:bCs w:val="0"/>
          <w:color w:val="auto"/>
          <w:sz w:val="32"/>
          <w:szCs w:val="32"/>
          <w:u w:val="none"/>
          <w:lang w:val="en-US" w:eastAsia="zh-CN"/>
        </w:rPr>
        <w:t>住宅房屋</w:t>
      </w:r>
      <w:r>
        <w:rPr>
          <w:rFonts w:hint="eastAsia" w:ascii="仿宋" w:hAnsi="仿宋" w:eastAsia="仿宋" w:cs="仿宋"/>
          <w:b w:val="0"/>
          <w:bCs w:val="0"/>
          <w:color w:val="auto"/>
          <w:spacing w:val="19"/>
          <w:kern w:val="10"/>
          <w:sz w:val="32"/>
          <w:szCs w:val="32"/>
          <w:lang w:eastAsia="zh-CN"/>
        </w:rPr>
        <w:t>从事经营的</w:t>
      </w:r>
      <w:r>
        <w:rPr>
          <w:rFonts w:hint="eastAsia" w:ascii="仿宋" w:hAnsi="仿宋" w:eastAsia="仿宋" w:cs="仿宋"/>
          <w:b w:val="0"/>
          <w:bCs w:val="0"/>
          <w:spacing w:val="19"/>
          <w:kern w:val="10"/>
          <w:sz w:val="32"/>
          <w:szCs w:val="32"/>
          <w:lang w:eastAsia="zh-CN"/>
        </w:rPr>
        <w:t>，</w:t>
      </w:r>
      <w:r>
        <w:rPr>
          <w:rFonts w:hint="eastAsia" w:ascii="仿宋" w:hAnsi="仿宋" w:eastAsia="仿宋" w:cs="仿宋"/>
          <w:spacing w:val="19"/>
          <w:kern w:val="10"/>
          <w:sz w:val="32"/>
          <w:szCs w:val="32"/>
          <w:lang w:eastAsia="zh-CN"/>
        </w:rPr>
        <w:t>企业（</w:t>
      </w:r>
      <w:r>
        <w:rPr>
          <w:rFonts w:hint="eastAsia" w:ascii="仿宋" w:hAnsi="仿宋" w:eastAsia="仿宋" w:cs="仿宋"/>
          <w:spacing w:val="19"/>
          <w:kern w:val="10"/>
          <w:sz w:val="32"/>
          <w:szCs w:val="32"/>
        </w:rPr>
        <w:t>未在本地注册的企业不享受职工临时安置补偿</w:t>
      </w:r>
      <w:r>
        <w:rPr>
          <w:rFonts w:hint="eastAsia" w:ascii="仿宋" w:hAnsi="仿宋" w:eastAsia="仿宋" w:cs="仿宋"/>
          <w:spacing w:val="19"/>
          <w:kern w:val="10"/>
          <w:sz w:val="32"/>
          <w:szCs w:val="32"/>
          <w:lang w:eastAsia="zh-CN"/>
        </w:rPr>
        <w:t>）</w:t>
      </w:r>
      <w:r>
        <w:rPr>
          <w:rFonts w:hint="eastAsia" w:ascii="仿宋" w:hAnsi="仿宋" w:eastAsia="仿宋" w:cs="仿宋"/>
          <w:spacing w:val="19"/>
          <w:kern w:val="10"/>
          <w:sz w:val="32"/>
          <w:szCs w:val="32"/>
        </w:rPr>
        <w:t>为职工缴纳社会保险费，在征收范围内前三个月在册职工，按我市上一年度统计局公布的城镇非私营单位从业人员月平均工资标准，每人</w:t>
      </w:r>
      <w:r>
        <w:rPr>
          <w:rFonts w:hint="eastAsia" w:ascii="仿宋" w:hAnsi="仿宋" w:eastAsia="仿宋" w:cs="仿宋"/>
          <w:spacing w:val="19"/>
          <w:kern w:val="10"/>
          <w:sz w:val="32"/>
          <w:szCs w:val="32"/>
          <w:lang w:eastAsia="zh-CN"/>
        </w:rPr>
        <w:t>发放</w:t>
      </w:r>
      <w:r>
        <w:rPr>
          <w:rFonts w:hint="eastAsia" w:ascii="仿宋" w:hAnsi="仿宋" w:eastAsia="仿宋" w:cs="仿宋"/>
          <w:spacing w:val="19"/>
          <w:kern w:val="10"/>
          <w:sz w:val="32"/>
          <w:szCs w:val="32"/>
        </w:rPr>
        <w:t>十二个月</w:t>
      </w:r>
      <w:r>
        <w:rPr>
          <w:rFonts w:hint="eastAsia" w:ascii="仿宋" w:hAnsi="仿宋" w:eastAsia="仿宋" w:cs="仿宋"/>
          <w:spacing w:val="19"/>
          <w:kern w:val="10"/>
          <w:sz w:val="32"/>
          <w:szCs w:val="32"/>
          <w:lang w:eastAsia="zh-CN"/>
        </w:rPr>
        <w:t>，</w:t>
      </w:r>
      <w:r>
        <w:rPr>
          <w:rFonts w:hint="eastAsia" w:ascii="仿宋" w:hAnsi="仿宋" w:eastAsia="仿宋" w:cs="仿宋"/>
          <w:spacing w:val="19"/>
          <w:kern w:val="10"/>
          <w:sz w:val="32"/>
          <w:szCs w:val="32"/>
        </w:rPr>
        <w:t>一次性</w:t>
      </w:r>
      <w:r>
        <w:rPr>
          <w:rFonts w:hint="eastAsia" w:ascii="仿宋" w:hAnsi="仿宋" w:eastAsia="仿宋" w:cs="仿宋"/>
          <w:spacing w:val="19"/>
          <w:kern w:val="10"/>
          <w:sz w:val="32"/>
          <w:szCs w:val="32"/>
          <w:lang w:eastAsia="zh-CN"/>
        </w:rPr>
        <w:t>支付临时安置</w:t>
      </w:r>
      <w:r>
        <w:rPr>
          <w:rFonts w:hint="eastAsia" w:ascii="仿宋" w:hAnsi="仿宋" w:eastAsia="仿宋" w:cs="仿宋"/>
          <w:spacing w:val="19"/>
          <w:kern w:val="10"/>
          <w:sz w:val="32"/>
          <w:szCs w:val="32"/>
        </w:rPr>
        <w:t>补助费（含房租和人员安置补助）。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16" w:firstLineChars="200"/>
        <w:textAlignment w:val="auto"/>
        <w:rPr>
          <w:rFonts w:hint="eastAsia" w:ascii="仿宋" w:hAnsi="仿宋" w:eastAsia="仿宋" w:cs="仿宋"/>
          <w:b/>
          <w:bCs/>
          <w:color w:val="0000FF"/>
          <w:sz w:val="32"/>
          <w:szCs w:val="32"/>
          <w:u w:val="single"/>
          <w:lang w:val="en-US" w:eastAsia="zh-CN"/>
        </w:rPr>
      </w:pPr>
      <w:r>
        <w:rPr>
          <w:rFonts w:hint="eastAsia" w:ascii="仿宋" w:hAnsi="仿宋" w:eastAsia="仿宋" w:cs="仿宋"/>
          <w:spacing w:val="19"/>
          <w:kern w:val="10"/>
          <w:sz w:val="32"/>
          <w:szCs w:val="32"/>
          <w:lang w:val="en-US" w:eastAsia="zh-CN"/>
        </w:rPr>
        <w:t>（2）</w:t>
      </w:r>
      <w:r>
        <w:rPr>
          <w:rFonts w:hint="eastAsia" w:ascii="仿宋" w:hAnsi="仿宋" w:eastAsia="仿宋" w:cs="仿宋"/>
          <w:b w:val="0"/>
          <w:bCs w:val="0"/>
          <w:color w:val="auto"/>
          <w:spacing w:val="19"/>
          <w:kern w:val="10"/>
          <w:sz w:val="32"/>
          <w:szCs w:val="32"/>
        </w:rPr>
        <w:t>被征收</w:t>
      </w:r>
      <w:r>
        <w:rPr>
          <w:rFonts w:hint="eastAsia" w:ascii="仿宋" w:hAnsi="仿宋" w:eastAsia="仿宋" w:cs="仿宋"/>
          <w:b w:val="0"/>
          <w:bCs w:val="0"/>
          <w:color w:val="auto"/>
          <w:sz w:val="32"/>
          <w:szCs w:val="32"/>
          <w:u w:val="none"/>
          <w:lang w:val="en-US" w:eastAsia="zh-CN"/>
        </w:rPr>
        <w:t>住宅房屋</w:t>
      </w:r>
      <w:r>
        <w:rPr>
          <w:rFonts w:hint="eastAsia" w:ascii="仿宋" w:hAnsi="仿宋" w:eastAsia="仿宋" w:cs="仿宋"/>
          <w:b w:val="0"/>
          <w:bCs w:val="0"/>
          <w:color w:val="auto"/>
          <w:spacing w:val="19"/>
          <w:kern w:val="10"/>
          <w:sz w:val="32"/>
          <w:szCs w:val="32"/>
          <w:lang w:eastAsia="zh-CN"/>
        </w:rPr>
        <w:t>从事经营的</w:t>
      </w:r>
      <w:r>
        <w:rPr>
          <w:rFonts w:hint="eastAsia" w:ascii="仿宋" w:hAnsi="仿宋" w:eastAsia="仿宋" w:cs="仿宋"/>
          <w:spacing w:val="19"/>
          <w:kern w:val="10"/>
          <w:sz w:val="32"/>
          <w:szCs w:val="32"/>
          <w:lang w:eastAsia="zh-CN"/>
        </w:rPr>
        <w:t>，</w:t>
      </w:r>
      <w:r>
        <w:rPr>
          <w:rFonts w:hint="eastAsia" w:ascii="仿宋" w:hAnsi="仿宋" w:eastAsia="仿宋" w:cs="仿宋"/>
          <w:spacing w:val="19"/>
          <w:kern w:val="10"/>
          <w:sz w:val="32"/>
          <w:szCs w:val="32"/>
        </w:rPr>
        <w:t>企业未缴纳社会保险费的，临时安置费标准按被征收</w:t>
      </w:r>
      <w:r>
        <w:rPr>
          <w:rFonts w:hint="eastAsia" w:ascii="仿宋" w:hAnsi="仿宋" w:eastAsia="仿宋" w:cs="仿宋"/>
          <w:spacing w:val="19"/>
          <w:kern w:val="10"/>
          <w:sz w:val="32"/>
          <w:szCs w:val="32"/>
          <w:lang w:eastAsia="zh-CN"/>
        </w:rPr>
        <w:t>房屋评估价格</w:t>
      </w:r>
      <w:r>
        <w:rPr>
          <w:rFonts w:hint="eastAsia" w:ascii="仿宋" w:hAnsi="仿宋" w:eastAsia="仿宋" w:cs="仿宋"/>
          <w:spacing w:val="19"/>
          <w:kern w:val="10"/>
          <w:sz w:val="32"/>
          <w:szCs w:val="32"/>
        </w:rPr>
        <w:t>的2%/月计算，一次性支付十二个月临时安置补助费（含房租和人员安置补助）。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bCs w:val="0"/>
          <w:spacing w:val="19"/>
          <w:kern w:val="10"/>
          <w:sz w:val="32"/>
          <w:szCs w:val="32"/>
          <w:lang w:eastAsia="zh-CN"/>
        </w:rPr>
      </w:pPr>
      <w:r>
        <w:rPr>
          <w:rFonts w:hint="eastAsia" w:ascii="仿宋" w:hAnsi="仿宋" w:eastAsia="仿宋" w:cs="仿宋"/>
          <w:spacing w:val="19"/>
          <w:kern w:val="10"/>
          <w:sz w:val="32"/>
          <w:szCs w:val="32"/>
          <w:lang w:val="en-US" w:eastAsia="zh-CN"/>
        </w:rPr>
        <w:t xml:space="preserve">    </w:t>
      </w:r>
      <w:r>
        <w:rPr>
          <w:rFonts w:hint="eastAsia" w:ascii="仿宋" w:hAnsi="仿宋" w:eastAsia="仿宋" w:cs="仿宋"/>
          <w:b w:val="0"/>
          <w:bCs w:val="0"/>
          <w:spacing w:val="19"/>
          <w:kern w:val="10"/>
          <w:sz w:val="32"/>
          <w:szCs w:val="32"/>
          <w:lang w:val="en-US" w:eastAsia="zh-CN"/>
        </w:rPr>
        <w:t>4.</w:t>
      </w:r>
      <w:r>
        <w:rPr>
          <w:rFonts w:hint="eastAsia" w:ascii="仿宋" w:hAnsi="仿宋" w:eastAsia="仿宋" w:cs="仿宋"/>
          <w:b w:val="0"/>
          <w:bCs w:val="0"/>
          <w:spacing w:val="19"/>
          <w:kern w:val="10"/>
          <w:sz w:val="32"/>
          <w:szCs w:val="32"/>
        </w:rPr>
        <w:t>停产停业损失的补偿</w:t>
      </w:r>
      <w:r>
        <w:rPr>
          <w:rFonts w:hint="eastAsia" w:ascii="仿宋" w:hAnsi="仿宋" w:eastAsia="仿宋" w:cs="仿宋"/>
          <w:b w:val="0"/>
          <w:bCs w:val="0"/>
          <w:spacing w:val="19"/>
          <w:kern w:val="10"/>
          <w:sz w:val="32"/>
          <w:szCs w:val="32"/>
          <w:lang w:eastAsia="zh-CN"/>
        </w:rPr>
        <w:t>规定</w:t>
      </w:r>
    </w:p>
    <w:p>
      <w:pPr>
        <w:keepNext w:val="0"/>
        <w:keepLines w:val="0"/>
        <w:pageBreakBefore w:val="0"/>
        <w:widowControl w:val="0"/>
        <w:kinsoku/>
        <w:wordWrap/>
        <w:overflowPunct/>
        <w:topLinePunct w:val="0"/>
        <w:autoSpaceDE/>
        <w:autoSpaceDN/>
        <w:bidi w:val="0"/>
        <w:adjustRightInd/>
        <w:snapToGrid/>
        <w:spacing w:line="580" w:lineRule="exact"/>
        <w:ind w:firstLine="716" w:firstLineChars="200"/>
        <w:textAlignment w:val="auto"/>
        <w:rPr>
          <w:rFonts w:hint="eastAsia" w:ascii="仿宋" w:hAnsi="仿宋" w:eastAsia="仿宋" w:cs="仿宋"/>
          <w:spacing w:val="19"/>
          <w:kern w:val="10"/>
          <w:sz w:val="32"/>
          <w:szCs w:val="32"/>
        </w:rPr>
      </w:pPr>
      <w:r>
        <w:rPr>
          <w:rFonts w:hint="eastAsia" w:ascii="仿宋" w:hAnsi="仿宋" w:eastAsia="仿宋" w:cs="仿宋"/>
          <w:spacing w:val="19"/>
          <w:kern w:val="10"/>
          <w:sz w:val="32"/>
          <w:szCs w:val="32"/>
        </w:rPr>
        <w:t>停产停业损失补偿是指直接损失补偿</w:t>
      </w:r>
      <w:r>
        <w:rPr>
          <w:rFonts w:hint="eastAsia" w:ascii="仿宋" w:hAnsi="仿宋" w:eastAsia="仿宋" w:cs="仿宋"/>
          <w:spacing w:val="19"/>
          <w:kern w:val="10"/>
          <w:sz w:val="32"/>
          <w:szCs w:val="32"/>
          <w:lang w:eastAsia="zh-CN"/>
        </w:rPr>
        <w:t>，</w:t>
      </w:r>
      <w:r>
        <w:rPr>
          <w:rFonts w:hint="eastAsia" w:ascii="仿宋" w:hAnsi="仿宋" w:eastAsia="仿宋" w:cs="仿宋"/>
          <w:spacing w:val="19"/>
          <w:kern w:val="10"/>
          <w:sz w:val="32"/>
          <w:szCs w:val="32"/>
        </w:rPr>
        <w:t>可以选择</w:t>
      </w:r>
      <w:r>
        <w:rPr>
          <w:rFonts w:hint="eastAsia" w:ascii="仿宋" w:hAnsi="仿宋" w:eastAsia="仿宋" w:cs="仿宋"/>
          <w:spacing w:val="19"/>
          <w:kern w:val="10"/>
          <w:sz w:val="32"/>
          <w:szCs w:val="32"/>
          <w:lang w:eastAsia="zh-CN"/>
        </w:rPr>
        <w:t>以下二</w:t>
      </w:r>
      <w:r>
        <w:rPr>
          <w:rFonts w:hint="eastAsia" w:ascii="仿宋" w:hAnsi="仿宋" w:eastAsia="仿宋" w:cs="仿宋"/>
          <w:spacing w:val="19"/>
          <w:kern w:val="10"/>
          <w:sz w:val="32"/>
          <w:szCs w:val="32"/>
        </w:rPr>
        <w:t>种方式中的任何一种来确定</w:t>
      </w:r>
      <w:r>
        <w:rPr>
          <w:rFonts w:hint="eastAsia" w:ascii="仿宋" w:hAnsi="仿宋" w:eastAsia="仿宋" w:cs="仿宋"/>
          <w:spacing w:val="19"/>
          <w:kern w:val="10"/>
          <w:sz w:val="32"/>
          <w:szCs w:val="32"/>
          <w:lang w:eastAsia="zh-CN"/>
        </w:rPr>
        <w:t>：</w:t>
      </w:r>
      <w:r>
        <w:rPr>
          <w:rFonts w:hint="eastAsia" w:ascii="仿宋" w:hAnsi="仿宋" w:eastAsia="仿宋" w:cs="仿宋"/>
          <w:spacing w:val="19"/>
          <w:kern w:val="10"/>
          <w:sz w:val="32"/>
          <w:szCs w:val="32"/>
        </w:rPr>
        <w:t>一是可委托具有资质的评估机构通过评估确定</w:t>
      </w:r>
      <w:r>
        <w:rPr>
          <w:rFonts w:hint="eastAsia" w:ascii="仿宋" w:hAnsi="仿宋" w:eastAsia="仿宋" w:cs="仿宋"/>
          <w:spacing w:val="19"/>
          <w:kern w:val="10"/>
          <w:sz w:val="32"/>
          <w:szCs w:val="32"/>
          <w:lang w:eastAsia="zh-CN"/>
        </w:rPr>
        <w:t>；</w:t>
      </w:r>
      <w:r>
        <w:rPr>
          <w:rFonts w:hint="eastAsia" w:ascii="仿宋" w:hAnsi="仿宋" w:eastAsia="仿宋" w:cs="仿宋"/>
          <w:spacing w:val="19"/>
          <w:kern w:val="10"/>
          <w:sz w:val="32"/>
          <w:szCs w:val="32"/>
        </w:rPr>
        <w:t>二</w:t>
      </w:r>
      <w:r>
        <w:rPr>
          <w:rFonts w:hint="eastAsia" w:ascii="仿宋" w:hAnsi="仿宋" w:eastAsia="仿宋" w:cs="仿宋"/>
          <w:spacing w:val="19"/>
          <w:kern w:val="10"/>
          <w:sz w:val="32"/>
          <w:szCs w:val="32"/>
          <w:lang w:eastAsia="zh-CN"/>
        </w:rPr>
        <w:t>是可</w:t>
      </w:r>
      <w:r>
        <w:rPr>
          <w:rFonts w:hint="eastAsia" w:ascii="仿宋" w:hAnsi="仿宋" w:eastAsia="仿宋" w:cs="仿宋"/>
          <w:spacing w:val="19"/>
          <w:kern w:val="10"/>
          <w:sz w:val="32"/>
          <w:szCs w:val="32"/>
        </w:rPr>
        <w:t>按被征收</w:t>
      </w:r>
      <w:r>
        <w:rPr>
          <w:rFonts w:hint="eastAsia" w:ascii="仿宋" w:hAnsi="仿宋" w:eastAsia="仿宋" w:cs="仿宋"/>
          <w:color w:val="auto"/>
          <w:sz w:val="32"/>
          <w:szCs w:val="32"/>
        </w:rPr>
        <w:t>房屋</w:t>
      </w:r>
      <w:r>
        <w:rPr>
          <w:rFonts w:hint="eastAsia" w:ascii="仿宋" w:hAnsi="仿宋" w:eastAsia="仿宋" w:cs="仿宋"/>
          <w:spacing w:val="19"/>
          <w:kern w:val="10"/>
          <w:sz w:val="32"/>
          <w:szCs w:val="32"/>
        </w:rPr>
        <w:t>评估价</w:t>
      </w:r>
      <w:r>
        <w:rPr>
          <w:rFonts w:hint="eastAsia" w:ascii="仿宋" w:hAnsi="仿宋" w:eastAsia="仿宋" w:cs="仿宋"/>
          <w:spacing w:val="19"/>
          <w:kern w:val="10"/>
          <w:sz w:val="32"/>
          <w:szCs w:val="32"/>
          <w:lang w:eastAsia="zh-CN"/>
        </w:rPr>
        <w:t>格</w:t>
      </w:r>
      <w:r>
        <w:rPr>
          <w:rFonts w:hint="eastAsia" w:ascii="仿宋" w:hAnsi="仿宋" w:eastAsia="仿宋" w:cs="仿宋"/>
          <w:spacing w:val="19"/>
          <w:kern w:val="10"/>
          <w:sz w:val="32"/>
          <w:szCs w:val="32"/>
        </w:rPr>
        <w:t>的8%核定补偿金额。</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停产停业损失补偿应当同时符合下列条件：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具有固定经营场所；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具有合法有效的营业执照；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征收时仍在从事生产经营活动</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FF0000"/>
          <w:sz w:val="32"/>
          <w:szCs w:val="32"/>
          <w:u w:val="single"/>
          <w:lang w:val="en-US" w:eastAsia="zh-CN"/>
        </w:rPr>
      </w:pPr>
      <w:r>
        <w:rPr>
          <w:rFonts w:hint="eastAsia" w:ascii="仿宋" w:hAnsi="仿宋" w:eastAsia="仿宋" w:cs="仿宋"/>
          <w:b w:val="0"/>
          <w:bCs w:val="0"/>
          <w:color w:val="auto"/>
          <w:sz w:val="32"/>
          <w:szCs w:val="32"/>
          <w:u w:val="none"/>
          <w:lang w:val="en-US" w:eastAsia="zh-CN"/>
        </w:rPr>
        <w:t>6.按期搬迁奖励按照本方案第八条的规定执行。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（二）征收区域内从事生产经营活动的认定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由房屋征收实施单位组织有关部门，根据经营场所的经营情况、经营年限及纳税等情况共同认定。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被征收</w:t>
      </w:r>
      <w:r>
        <w:rPr>
          <w:rFonts w:hint="eastAsia" w:ascii="仿宋" w:hAnsi="仿宋" w:eastAsia="仿宋" w:cs="仿宋"/>
          <w:b/>
          <w:bCs/>
          <w:sz w:val="32"/>
          <w:szCs w:val="32"/>
          <w:lang w:eastAsia="zh-CN"/>
        </w:rPr>
        <w:t>住宅</w:t>
      </w:r>
      <w:r>
        <w:rPr>
          <w:rFonts w:hint="eastAsia" w:ascii="仿宋" w:hAnsi="仿宋" w:eastAsia="仿宋" w:cs="仿宋"/>
          <w:b/>
          <w:bCs/>
          <w:sz w:val="32"/>
          <w:szCs w:val="32"/>
        </w:rPr>
        <w:t>房屋的生产、经营单位或个人不是被征收人的，</w:t>
      </w:r>
      <w:r>
        <w:rPr>
          <w:rFonts w:hint="eastAsia" w:ascii="仿宋" w:hAnsi="仿宋" w:eastAsia="仿宋" w:cs="仿宋"/>
          <w:b/>
          <w:bCs/>
          <w:color w:val="000000"/>
          <w:sz w:val="32"/>
          <w:szCs w:val="32"/>
          <w:highlight w:val="none"/>
          <w:u w:val="none"/>
          <w:lang w:val="en-US" w:eastAsia="zh-CN"/>
        </w:rPr>
        <w:t>前述各项补偿款项的分配</w:t>
      </w:r>
      <w:r>
        <w:rPr>
          <w:rFonts w:hint="eastAsia" w:ascii="仿宋" w:hAnsi="仿宋" w:eastAsia="仿宋" w:cs="仿宋"/>
          <w:b/>
          <w:bCs/>
          <w:sz w:val="32"/>
          <w:szCs w:val="32"/>
        </w:rPr>
        <w:t>由被征收人和生产、经营单位或</w:t>
      </w:r>
      <w:r>
        <w:rPr>
          <w:rFonts w:hint="eastAsia" w:ascii="仿宋" w:hAnsi="仿宋" w:eastAsia="仿宋" w:cs="仿宋"/>
          <w:b/>
          <w:bCs/>
          <w:color w:val="000000"/>
          <w:sz w:val="32"/>
          <w:szCs w:val="32"/>
          <w:u w:val="none"/>
        </w:rPr>
        <w:t>个人协商</w:t>
      </w:r>
      <w:r>
        <w:rPr>
          <w:rFonts w:hint="eastAsia" w:ascii="仿宋" w:hAnsi="仿宋" w:eastAsia="仿宋" w:cs="仿宋"/>
          <w:b/>
          <w:bCs/>
          <w:color w:val="000000"/>
          <w:sz w:val="32"/>
          <w:szCs w:val="32"/>
          <w:u w:val="none"/>
          <w:lang w:val="en-US" w:eastAsia="zh-CN"/>
        </w:rPr>
        <w:t>处理</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房屋</w:t>
      </w:r>
      <w:r>
        <w:rPr>
          <w:rFonts w:hint="eastAsia" w:ascii="仿宋" w:hAnsi="仿宋" w:eastAsia="仿宋" w:cs="仿宋"/>
          <w:b w:val="0"/>
          <w:bCs w:val="0"/>
          <w:sz w:val="32"/>
          <w:szCs w:val="32"/>
        </w:rPr>
        <w:t>征收实施单位根据生产、经营单位或个人与被征收人之间签订的书面协议进行补偿款发放，协商不成或未协商的，征收补偿实施单位将补偿款提存，待协商达成一致意见后发放。</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bCs/>
          <w:color w:val="auto"/>
          <w:sz w:val="32"/>
          <w:szCs w:val="32"/>
        </w:rPr>
        <w:t>十</w:t>
      </w:r>
      <w:r>
        <w:rPr>
          <w:rFonts w:hint="eastAsia" w:ascii="黑体" w:hAnsi="黑体" w:eastAsia="黑体" w:cs="黑体"/>
          <w:b/>
          <w:bCs/>
          <w:color w:val="auto"/>
          <w:sz w:val="32"/>
          <w:szCs w:val="32"/>
          <w:lang w:val="en-US" w:eastAsia="zh-CN"/>
        </w:rPr>
        <w:t>一</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kern w:val="0"/>
          <w:sz w:val="32"/>
          <w:szCs w:val="32"/>
          <w:lang w:val="en-US" w:eastAsia="zh-CN" w:bidi="ar"/>
        </w:rPr>
        <w:t>被征收人已依法得到补偿安置或者无正当理由拒绝接受安置补偿，以及</w:t>
      </w:r>
      <w:r>
        <w:rPr>
          <w:rFonts w:hint="eastAsia" w:ascii="黑体" w:hAnsi="黑体" w:eastAsia="黑体" w:cs="黑体"/>
          <w:b w:val="0"/>
          <w:bCs w:val="0"/>
          <w:color w:val="000000"/>
          <w:sz w:val="32"/>
          <w:szCs w:val="32"/>
          <w:lang w:val="en-US" w:eastAsia="zh-CN"/>
        </w:rPr>
        <w:t>无法</w:t>
      </w:r>
      <w:r>
        <w:rPr>
          <w:rFonts w:hint="eastAsia" w:ascii="黑体" w:hAnsi="黑体" w:eastAsia="黑体" w:cs="黑体"/>
          <w:b w:val="0"/>
          <w:bCs w:val="0"/>
          <w:color w:val="auto"/>
          <w:sz w:val="32"/>
          <w:szCs w:val="32"/>
          <w:lang w:val="en-US" w:eastAsia="zh-CN"/>
        </w:rPr>
        <w:t>与征收补偿实施单位签订《安置补偿协议书》，</w:t>
      </w:r>
      <w:r>
        <w:rPr>
          <w:rFonts w:hint="eastAsia" w:ascii="黑体" w:hAnsi="黑体" w:eastAsia="黑体" w:cs="黑体"/>
          <w:b w:val="0"/>
          <w:bCs w:val="0"/>
          <w:color w:val="auto"/>
          <w:kern w:val="0"/>
          <w:sz w:val="32"/>
          <w:szCs w:val="32"/>
          <w:lang w:val="en-US" w:eastAsia="zh-CN" w:bidi="ar"/>
        </w:rPr>
        <w:t>且拒不搬迁和交付土地的，将依法作出补偿安置决定和</w:t>
      </w:r>
      <w:r>
        <w:rPr>
          <w:rFonts w:hint="eastAsia" w:ascii="黑体" w:hAnsi="黑体" w:eastAsia="黑体" w:cs="黑体"/>
          <w:b w:val="0"/>
          <w:bCs w:val="0"/>
          <w:kern w:val="2"/>
          <w:sz w:val="32"/>
          <w:szCs w:val="32"/>
          <w:lang w:val="en-US" w:eastAsia="zh-CN" w:bidi="ar-SA"/>
        </w:rPr>
        <w:t>限期交付土地决定</w:t>
      </w:r>
      <w:r>
        <w:rPr>
          <w:rFonts w:hint="eastAsia" w:ascii="黑体" w:hAnsi="黑体" w:eastAsia="黑体" w:cs="黑体"/>
          <w:b w:val="0"/>
          <w:bCs w:val="0"/>
          <w:color w:val="auto"/>
          <w:kern w:val="0"/>
          <w:sz w:val="32"/>
          <w:szCs w:val="32"/>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sz w:val="32"/>
          <w:szCs w:val="32"/>
        </w:rPr>
        <w:t>被征收人在法定期限内不申请行政复议或者不提起行政诉讼，且不履行</w:t>
      </w:r>
      <w:r>
        <w:rPr>
          <w:rFonts w:hint="eastAsia" w:ascii="黑体" w:hAnsi="黑体" w:eastAsia="黑体" w:cs="黑体"/>
          <w:b w:val="0"/>
          <w:bCs w:val="0"/>
          <w:color w:val="auto"/>
          <w:kern w:val="0"/>
          <w:sz w:val="32"/>
          <w:szCs w:val="32"/>
          <w:lang w:val="en-US" w:eastAsia="zh-CN" w:bidi="ar"/>
        </w:rPr>
        <w:t>行政</w:t>
      </w:r>
      <w:r>
        <w:rPr>
          <w:rFonts w:hint="eastAsia" w:ascii="黑体" w:hAnsi="黑体" w:eastAsia="黑体" w:cs="黑体"/>
          <w:b w:val="0"/>
          <w:bCs w:val="0"/>
          <w:kern w:val="2"/>
          <w:sz w:val="32"/>
          <w:szCs w:val="32"/>
          <w:lang w:val="en-US" w:eastAsia="zh-CN" w:bidi="ar-SA"/>
        </w:rPr>
        <w:t>决定</w:t>
      </w:r>
      <w:r>
        <w:rPr>
          <w:rFonts w:hint="eastAsia" w:ascii="黑体" w:hAnsi="黑体" w:eastAsia="黑体" w:cs="黑体"/>
          <w:b w:val="0"/>
          <w:bCs w:val="0"/>
          <w:sz w:val="32"/>
          <w:szCs w:val="32"/>
        </w:rPr>
        <w:t>的，</w:t>
      </w:r>
      <w:r>
        <w:rPr>
          <w:rFonts w:hint="eastAsia" w:ascii="黑体" w:hAnsi="黑体" w:eastAsia="黑体" w:cs="黑体"/>
          <w:b w:val="0"/>
          <w:bCs w:val="0"/>
          <w:kern w:val="2"/>
          <w:sz w:val="32"/>
          <w:szCs w:val="32"/>
          <w:lang w:val="en-US" w:eastAsia="zh-CN" w:bidi="ar-SA"/>
        </w:rPr>
        <w:t>依法向人民法院提出强制执行申请。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w:t>
      </w:r>
      <w:r>
        <w:rPr>
          <w:rFonts w:hint="eastAsia" w:ascii="黑体" w:hAnsi="黑体" w:eastAsia="黑体" w:cs="黑体"/>
          <w:b w:val="0"/>
          <w:bCs w:val="0"/>
          <w:sz w:val="32"/>
          <w:szCs w:val="32"/>
        </w:rPr>
        <w:t>其他有关事项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bCs/>
          <w:sz w:val="32"/>
          <w:szCs w:val="32"/>
        </w:rPr>
      </w:pPr>
      <w:r>
        <w:rPr>
          <w:rFonts w:hint="eastAsia" w:ascii="黑体" w:hAnsi="黑体" w:eastAsia="黑体" w:cs="黑体"/>
          <w:b w:val="0"/>
          <w:bCs w:val="0"/>
          <w:sz w:val="32"/>
          <w:szCs w:val="32"/>
        </w:rPr>
        <w:t xml:space="preserve">   </w:t>
      </w:r>
      <w:r>
        <w:rPr>
          <w:rFonts w:hint="eastAsia" w:ascii="仿宋" w:hAnsi="仿宋" w:eastAsia="仿宋" w:cs="仿宋"/>
          <w:b/>
          <w:bCs/>
          <w:sz w:val="32"/>
          <w:szCs w:val="32"/>
        </w:rPr>
        <w:t>（一）房屋征收范围确定后，被征收人在征收范围内不得实施以下行为：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新建、改建、扩建或装修房屋；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改变房屋和土地使用性质用途；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抢栽、抢种；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房屋析产、典当、租赁或抵押；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新办工商营业执照；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企业转让、承包；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其他不当增加补偿费用的行为。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（二）树</w:t>
      </w:r>
      <w:r>
        <w:rPr>
          <w:rFonts w:hint="eastAsia" w:ascii="仿宋_GB2312" w:hAnsi="仿宋_GB2312" w:eastAsia="仿宋_GB2312"/>
          <w:b/>
          <w:bCs/>
          <w:sz w:val="32"/>
          <w:szCs w:val="32"/>
          <w:lang w:eastAsia="zh-CN"/>
        </w:rPr>
        <w:t>木</w:t>
      </w:r>
      <w:r>
        <w:rPr>
          <w:rFonts w:hint="eastAsia" w:ascii="仿宋_GB2312" w:hAnsi="仿宋_GB2312" w:eastAsia="仿宋_GB2312"/>
          <w:b/>
          <w:bCs/>
          <w:sz w:val="32"/>
          <w:szCs w:val="32"/>
        </w:rPr>
        <w:t>补偿（含房前屋后）</w:t>
      </w:r>
      <w:r>
        <w:rPr>
          <w:rFonts w:hint="eastAsia" w:ascii="仿宋_GB2312" w:hAnsi="仿宋_GB2312" w:eastAsia="仿宋_GB2312"/>
          <w:b/>
          <w:bCs/>
          <w:sz w:val="32"/>
          <w:szCs w:val="32"/>
          <w:lang w:eastAsia="zh-CN"/>
        </w:rPr>
        <w:t>。</w:t>
      </w:r>
      <w:r>
        <w:rPr>
          <w:rFonts w:hint="eastAsia" w:ascii="仿宋_GB2312" w:hAnsi="仿宋_GB2312" w:eastAsia="仿宋_GB2312"/>
          <w:sz w:val="32"/>
          <w:szCs w:val="32"/>
        </w:rPr>
        <w:t>根据树</w:t>
      </w:r>
      <w:r>
        <w:rPr>
          <w:rFonts w:hint="eastAsia" w:ascii="仿宋_GB2312" w:hAnsi="仿宋_GB2312" w:eastAsia="仿宋_GB2312"/>
          <w:sz w:val="32"/>
          <w:szCs w:val="32"/>
          <w:lang w:eastAsia="zh-CN"/>
        </w:rPr>
        <w:t>木</w:t>
      </w:r>
      <w:r>
        <w:rPr>
          <w:rFonts w:hint="eastAsia" w:ascii="仿宋_GB2312" w:hAnsi="仿宋_GB2312" w:eastAsia="仿宋_GB2312"/>
          <w:sz w:val="32"/>
          <w:szCs w:val="32"/>
        </w:rPr>
        <w:t>每亩规定的栽植密度、树种和树龄补偿标准予以补偿；树体残缺不全的，适当降低补偿标准；弃管撂荒的不予补偿。</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w:t>
      </w:r>
      <w:r>
        <w:rPr>
          <w:rFonts w:hint="eastAsia" w:ascii="仿宋_GB2312" w:hAnsi="仿宋_GB2312" w:eastAsia="仿宋_GB2312"/>
          <w:b/>
          <w:bCs/>
          <w:sz w:val="32"/>
          <w:szCs w:val="32"/>
          <w:lang w:eastAsia="zh-CN"/>
        </w:rPr>
        <w:t>三</w:t>
      </w:r>
      <w:r>
        <w:rPr>
          <w:rFonts w:hint="eastAsia" w:ascii="仿宋_GB2312" w:hAnsi="仿宋_GB2312" w:eastAsia="仿宋_GB2312"/>
          <w:b/>
          <w:bCs/>
          <w:sz w:val="32"/>
          <w:szCs w:val="32"/>
        </w:rPr>
        <w:t>）其它地上附着物</w:t>
      </w:r>
      <w:r>
        <w:rPr>
          <w:rFonts w:hint="eastAsia" w:ascii="仿宋_GB2312" w:hAnsi="仿宋_GB2312" w:eastAsia="仿宋_GB2312"/>
          <w:b/>
          <w:bCs/>
          <w:sz w:val="32"/>
          <w:szCs w:val="32"/>
          <w:lang w:eastAsia="zh-CN"/>
        </w:rPr>
        <w:t>、构筑物</w:t>
      </w:r>
      <w:r>
        <w:rPr>
          <w:rFonts w:hint="eastAsia" w:ascii="仿宋_GB2312" w:hAnsi="仿宋_GB2312" w:eastAsia="仿宋_GB2312"/>
          <w:b/>
          <w:bCs/>
          <w:sz w:val="32"/>
          <w:szCs w:val="32"/>
        </w:rPr>
        <w:t>的补偿标准</w:t>
      </w:r>
      <w:r>
        <w:rPr>
          <w:rFonts w:hint="eastAsia" w:ascii="仿宋_GB2312" w:hAnsi="仿宋_GB2312" w:eastAsia="仿宋_GB2312"/>
          <w:b/>
          <w:bCs/>
          <w:sz w:val="32"/>
          <w:szCs w:val="32"/>
          <w:lang w:eastAsia="zh-CN"/>
        </w:rPr>
        <w:t>。</w:t>
      </w:r>
      <w:r>
        <w:rPr>
          <w:rFonts w:hint="eastAsia" w:ascii="仿宋_GB2312" w:hAnsi="仿宋_GB2312" w:eastAsia="仿宋_GB2312"/>
          <w:b w:val="0"/>
          <w:bCs w:val="0"/>
          <w:sz w:val="32"/>
          <w:szCs w:val="32"/>
          <w:lang w:eastAsia="zh-CN"/>
        </w:rPr>
        <w:t>由评估机构</w:t>
      </w:r>
      <w:r>
        <w:rPr>
          <w:rFonts w:hint="eastAsia" w:ascii="仿宋_GB2312" w:hAnsi="仿宋_GB2312" w:eastAsia="仿宋_GB2312"/>
          <w:sz w:val="32"/>
          <w:szCs w:val="32"/>
        </w:rPr>
        <w:t>评估</w:t>
      </w:r>
      <w:r>
        <w:rPr>
          <w:rFonts w:hint="eastAsia" w:ascii="仿宋_GB2312" w:hAnsi="仿宋_GB2312" w:eastAsia="仿宋_GB2312"/>
          <w:sz w:val="32"/>
          <w:szCs w:val="32"/>
          <w:lang w:eastAsia="zh-CN"/>
        </w:rPr>
        <w:t>确定</w:t>
      </w:r>
      <w:r>
        <w:rPr>
          <w:rFonts w:hint="eastAsia" w:ascii="仿宋_GB2312" w:hAnsi="仿宋_GB2312" w:eastAsia="仿宋_GB2312"/>
          <w:sz w:val="32"/>
          <w:szCs w:val="32"/>
        </w:rPr>
        <w:t>补偿</w:t>
      </w:r>
      <w:r>
        <w:rPr>
          <w:rFonts w:hint="eastAsia" w:ascii="仿宋_GB2312" w:hAnsi="仿宋_GB2312" w:eastAsia="仿宋_GB2312"/>
          <w:sz w:val="32"/>
          <w:szCs w:val="32"/>
          <w:lang w:eastAsia="zh-CN"/>
        </w:rPr>
        <w:t>价格</w:t>
      </w:r>
      <w:r>
        <w:rPr>
          <w:rFonts w:hint="eastAsia" w:ascii="仿宋_GB2312" w:hAnsi="仿宋_GB2312"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w:t>
      </w:r>
      <w:r>
        <w:rPr>
          <w:rFonts w:hint="eastAsia" w:ascii="仿宋_GB2312" w:hAnsi="仿宋_GB2312" w:eastAsia="仿宋_GB2312"/>
          <w:b/>
          <w:bCs/>
          <w:sz w:val="32"/>
          <w:szCs w:val="32"/>
          <w:lang w:val="en-US" w:eastAsia="zh-CN"/>
        </w:rPr>
        <w:t>四</w:t>
      </w:r>
      <w:r>
        <w:rPr>
          <w:rFonts w:hint="eastAsia" w:ascii="仿宋_GB2312" w:hAnsi="仿宋_GB2312" w:eastAsia="仿宋_GB2312"/>
          <w:b/>
          <w:bCs/>
          <w:sz w:val="32"/>
          <w:szCs w:val="32"/>
        </w:rPr>
        <w:t>）历史</w:t>
      </w:r>
      <w:r>
        <w:rPr>
          <w:rFonts w:hint="eastAsia" w:ascii="仿宋_GB2312" w:hAnsi="仿宋_GB2312" w:eastAsia="仿宋_GB2312"/>
          <w:b/>
          <w:bCs/>
          <w:sz w:val="32"/>
          <w:szCs w:val="32"/>
          <w:lang w:eastAsia="zh-CN"/>
        </w:rPr>
        <w:t>遗留问题。</w:t>
      </w:r>
      <w:r>
        <w:rPr>
          <w:rFonts w:hint="eastAsia" w:ascii="仿宋_GB2312" w:hAnsi="仿宋_GB2312" w:eastAsia="仿宋_GB2312"/>
          <w:sz w:val="32"/>
          <w:szCs w:val="32"/>
        </w:rPr>
        <w:t>未取得权属登记的房屋补偿，按相关程序认定后，方可办理。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w:t>
      </w:r>
      <w:r>
        <w:rPr>
          <w:rFonts w:hint="eastAsia" w:ascii="仿宋_GB2312" w:hAnsi="仿宋_GB2312" w:eastAsia="仿宋_GB2312"/>
          <w:b/>
          <w:bCs/>
          <w:sz w:val="32"/>
          <w:szCs w:val="32"/>
          <w:lang w:eastAsia="zh-CN"/>
        </w:rPr>
        <w:t>五</w:t>
      </w:r>
      <w:r>
        <w:rPr>
          <w:rFonts w:hint="eastAsia" w:ascii="仿宋_GB2312" w:hAnsi="仿宋_GB2312" w:eastAsia="仿宋_GB2312"/>
          <w:b/>
          <w:bCs/>
          <w:sz w:val="32"/>
          <w:szCs w:val="32"/>
        </w:rPr>
        <w:t>）</w:t>
      </w:r>
      <w:r>
        <w:rPr>
          <w:rFonts w:hint="eastAsia" w:ascii="仿宋_GB2312" w:hAnsi="仿宋_GB2312" w:eastAsia="仿宋_GB2312"/>
          <w:b/>
          <w:bCs/>
          <w:sz w:val="32"/>
          <w:szCs w:val="32"/>
          <w:lang w:eastAsia="zh-CN"/>
        </w:rPr>
        <w:t>房屋</w:t>
      </w:r>
      <w:r>
        <w:rPr>
          <w:rFonts w:hint="eastAsia" w:ascii="仿宋_GB2312" w:hAnsi="仿宋_GB2312" w:eastAsia="仿宋_GB2312"/>
          <w:b/>
          <w:bCs/>
          <w:sz w:val="32"/>
          <w:szCs w:val="32"/>
          <w:lang w:val="en-US" w:eastAsia="zh-CN"/>
        </w:rPr>
        <w:t>腾退</w:t>
      </w:r>
      <w:r>
        <w:rPr>
          <w:rFonts w:hint="eastAsia" w:ascii="仿宋_GB2312" w:hAnsi="仿宋_GB2312" w:eastAsia="仿宋_GB2312"/>
          <w:b/>
          <w:bCs/>
          <w:sz w:val="32"/>
          <w:szCs w:val="32"/>
          <w:lang w:eastAsia="zh-CN"/>
        </w:rPr>
        <w:t>规定。</w:t>
      </w:r>
      <w:r>
        <w:rPr>
          <w:rFonts w:hint="eastAsia" w:ascii="仿宋_GB2312" w:hAnsi="仿宋_GB2312" w:eastAsia="仿宋_GB2312"/>
          <w:sz w:val="32"/>
          <w:szCs w:val="32"/>
        </w:rPr>
        <w:t>被</w:t>
      </w:r>
      <w:r>
        <w:rPr>
          <w:rFonts w:hint="eastAsia" w:ascii="仿宋_GB2312" w:hAnsi="仿宋_GB2312" w:eastAsia="仿宋_GB2312"/>
          <w:sz w:val="32"/>
          <w:szCs w:val="32"/>
          <w:lang w:eastAsia="zh-CN"/>
        </w:rPr>
        <w:t>征收人</w:t>
      </w:r>
      <w:r>
        <w:rPr>
          <w:rFonts w:hint="eastAsia" w:ascii="仿宋_GB2312" w:hAnsi="仿宋_GB2312" w:eastAsia="仿宋_GB2312"/>
          <w:sz w:val="32"/>
          <w:szCs w:val="32"/>
        </w:rPr>
        <w:t>搬家腾空原住房后，要保持原住房完整、设施齐全，不得损坏和拆除，违者按规定赔偿。</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b w:val="0"/>
          <w:bCs w:val="0"/>
          <w:sz w:val="32"/>
          <w:szCs w:val="32"/>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w:t>
      </w:r>
      <w:r>
        <w:rPr>
          <w:rFonts w:hint="eastAsia" w:ascii="仿宋_GB2312" w:hAnsi="仿宋_GB2312" w:eastAsia="仿宋_GB2312"/>
          <w:b/>
          <w:bCs/>
          <w:sz w:val="32"/>
          <w:szCs w:val="32"/>
          <w:lang w:eastAsia="zh-CN"/>
        </w:rPr>
        <w:t>六</w:t>
      </w:r>
      <w:r>
        <w:rPr>
          <w:rFonts w:hint="eastAsia" w:ascii="仿宋_GB2312" w:hAnsi="仿宋_GB2312" w:eastAsia="仿宋_GB2312"/>
          <w:b/>
          <w:bCs/>
          <w:sz w:val="32"/>
          <w:szCs w:val="32"/>
        </w:rPr>
        <w:t>）</w:t>
      </w:r>
      <w:r>
        <w:rPr>
          <w:rFonts w:hint="eastAsia" w:ascii="仿宋_GB2312" w:hAnsi="仿宋_GB2312" w:eastAsia="仿宋_GB2312"/>
          <w:b/>
          <w:bCs/>
          <w:sz w:val="32"/>
          <w:szCs w:val="32"/>
          <w:lang w:eastAsia="zh-CN"/>
        </w:rPr>
        <w:t>租赁、抵押及法律纠纷规定。</w:t>
      </w:r>
      <w:r>
        <w:rPr>
          <w:rFonts w:hint="eastAsia" w:ascii="仿宋_GB2312" w:hAnsi="仿宋_GB2312" w:eastAsia="仿宋_GB2312"/>
          <w:sz w:val="32"/>
          <w:szCs w:val="32"/>
        </w:rPr>
        <w:t>自本方案发布之日起</w:t>
      </w:r>
      <w:r>
        <w:rPr>
          <w:rFonts w:hint="eastAsia" w:ascii="仿宋_GB2312" w:hAnsi="仿宋_GB2312" w:eastAsia="仿宋_GB2312"/>
          <w:sz w:val="32"/>
          <w:szCs w:val="32"/>
          <w:lang w:eastAsia="zh-CN"/>
        </w:rPr>
        <w:t>，</w:t>
      </w:r>
      <w:r>
        <w:rPr>
          <w:rFonts w:hint="eastAsia" w:ascii="仿宋" w:hAnsi="仿宋" w:eastAsia="仿宋" w:cs="仿宋"/>
          <w:color w:val="000000"/>
          <w:sz w:val="32"/>
          <w:szCs w:val="32"/>
        </w:rPr>
        <w:t>征收</w:t>
      </w:r>
      <w:r>
        <w:rPr>
          <w:rFonts w:hint="eastAsia" w:ascii="仿宋" w:hAnsi="仿宋" w:eastAsia="仿宋" w:cs="仿宋"/>
          <w:color w:val="000000"/>
          <w:sz w:val="32"/>
          <w:szCs w:val="32"/>
          <w:lang w:val="en-US" w:eastAsia="zh-CN"/>
        </w:rPr>
        <w:t>补偿</w:t>
      </w:r>
      <w:r>
        <w:rPr>
          <w:rFonts w:hint="eastAsia" w:ascii="仿宋" w:hAnsi="仿宋" w:eastAsia="仿宋" w:cs="仿宋"/>
          <w:color w:val="000000"/>
          <w:sz w:val="32"/>
          <w:szCs w:val="32"/>
        </w:rPr>
        <w:t>主体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征收</w:t>
      </w:r>
      <w:r>
        <w:rPr>
          <w:rFonts w:hint="eastAsia" w:ascii="仿宋" w:hAnsi="仿宋" w:eastAsia="仿宋" w:cs="仿宋"/>
          <w:color w:val="000000"/>
          <w:sz w:val="32"/>
          <w:szCs w:val="32"/>
          <w:lang w:val="en-US" w:eastAsia="zh-CN"/>
        </w:rPr>
        <w:t>补偿</w:t>
      </w:r>
      <w:r>
        <w:rPr>
          <w:rFonts w:hint="eastAsia" w:ascii="仿宋" w:hAnsi="仿宋" w:eastAsia="仿宋" w:cs="仿宋"/>
          <w:color w:val="000000"/>
          <w:sz w:val="32"/>
          <w:szCs w:val="32"/>
        </w:rPr>
        <w:t>实施单位</w:t>
      </w:r>
      <w:r>
        <w:rPr>
          <w:rFonts w:hint="eastAsia" w:ascii="仿宋" w:hAnsi="仿宋" w:eastAsia="仿宋" w:cs="仿宋"/>
          <w:b w:val="0"/>
          <w:bCs w:val="0"/>
          <w:sz w:val="32"/>
          <w:szCs w:val="32"/>
        </w:rPr>
        <w:t>不承担房屋租赁、抵押及产权纠纷所产生的任何经济和法律责任。</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w:t>
      </w:r>
      <w:r>
        <w:rPr>
          <w:rFonts w:hint="eastAsia" w:ascii="仿宋_GB2312" w:hAnsi="仿宋_GB2312" w:eastAsia="仿宋_GB2312"/>
          <w:b/>
          <w:bCs/>
          <w:sz w:val="32"/>
          <w:szCs w:val="32"/>
          <w:lang w:eastAsia="zh-CN"/>
        </w:rPr>
        <w:t>七</w:t>
      </w:r>
      <w:r>
        <w:rPr>
          <w:rFonts w:hint="eastAsia" w:ascii="仿宋_GB2312" w:hAnsi="仿宋_GB2312" w:eastAsia="仿宋_GB2312"/>
          <w:b/>
          <w:bCs/>
          <w:sz w:val="32"/>
          <w:szCs w:val="32"/>
        </w:rPr>
        <w:t>）</w:t>
      </w:r>
      <w:r>
        <w:rPr>
          <w:rFonts w:hint="eastAsia" w:ascii="仿宋_GB2312" w:hAnsi="仿宋_GB2312" w:eastAsia="仿宋_GB2312"/>
          <w:b/>
          <w:bCs/>
          <w:sz w:val="32"/>
          <w:szCs w:val="32"/>
          <w:lang w:eastAsia="zh-CN"/>
        </w:rPr>
        <w:t>干扰正常征收补偿工作秩序</w:t>
      </w:r>
      <w:r>
        <w:rPr>
          <w:rFonts w:hint="eastAsia" w:ascii="仿宋_GB2312" w:hAnsi="仿宋_GB2312" w:eastAsia="仿宋_GB2312"/>
          <w:b/>
          <w:bCs/>
          <w:sz w:val="32"/>
          <w:szCs w:val="32"/>
          <w:lang w:val="en-US" w:eastAsia="zh-CN"/>
        </w:rPr>
        <w:t>的法律责任</w:t>
      </w:r>
      <w:r>
        <w:rPr>
          <w:rFonts w:hint="eastAsia" w:ascii="仿宋_GB2312" w:hAnsi="仿宋_GB2312" w:eastAsia="仿宋_GB2312"/>
          <w:b/>
          <w:bCs/>
          <w:sz w:val="32"/>
          <w:szCs w:val="32"/>
          <w:lang w:eastAsia="zh-CN"/>
        </w:rPr>
        <w:t>。</w:t>
      </w:r>
      <w:r>
        <w:rPr>
          <w:rFonts w:hint="eastAsia" w:ascii="仿宋_GB2312" w:hAnsi="仿宋_GB2312" w:eastAsia="仿宋_GB2312"/>
          <w:sz w:val="32"/>
          <w:szCs w:val="32"/>
        </w:rPr>
        <w:t>在</w:t>
      </w:r>
      <w:r>
        <w:rPr>
          <w:rFonts w:hint="eastAsia" w:ascii="仿宋_GB2312" w:hAnsi="仿宋_GB2312" w:eastAsia="仿宋_GB2312"/>
          <w:sz w:val="32"/>
          <w:szCs w:val="32"/>
          <w:lang w:eastAsia="zh-CN"/>
        </w:rPr>
        <w:t>征收补偿</w:t>
      </w:r>
      <w:r>
        <w:rPr>
          <w:rFonts w:hint="eastAsia" w:ascii="仿宋_GB2312" w:hAnsi="仿宋_GB2312" w:eastAsia="仿宋_GB2312"/>
          <w:sz w:val="32"/>
          <w:szCs w:val="32"/>
        </w:rPr>
        <w:t>过程中，对无理取闹，阻挠、干扰</w:t>
      </w:r>
      <w:r>
        <w:rPr>
          <w:rFonts w:hint="eastAsia" w:ascii="仿宋_GB2312" w:hAnsi="仿宋_GB2312" w:eastAsia="仿宋_GB2312"/>
          <w:sz w:val="32"/>
          <w:szCs w:val="32"/>
          <w:lang w:eastAsia="zh-CN"/>
        </w:rPr>
        <w:t>征收工作</w:t>
      </w:r>
      <w:r>
        <w:rPr>
          <w:rFonts w:hint="eastAsia" w:ascii="仿宋_GB2312" w:hAnsi="仿宋_GB2312" w:eastAsia="仿宋_GB2312"/>
          <w:sz w:val="32"/>
          <w:szCs w:val="32"/>
        </w:rPr>
        <w:t>人员正常工作的，将移交有关司法部门，依据相关法律规定处理。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w:t>
      </w:r>
      <w:r>
        <w:rPr>
          <w:rFonts w:hint="eastAsia" w:ascii="仿宋_GB2312" w:hAnsi="仿宋_GB2312" w:eastAsia="仿宋_GB2312"/>
          <w:b/>
          <w:bCs/>
          <w:sz w:val="32"/>
          <w:szCs w:val="32"/>
          <w:lang w:eastAsia="zh-CN"/>
        </w:rPr>
        <w:t>八</w:t>
      </w:r>
      <w:r>
        <w:rPr>
          <w:rFonts w:hint="eastAsia" w:ascii="仿宋_GB2312" w:hAnsi="仿宋_GB2312" w:eastAsia="仿宋_GB2312"/>
          <w:b/>
          <w:bCs/>
          <w:sz w:val="32"/>
          <w:szCs w:val="32"/>
        </w:rPr>
        <w:t>）</w:t>
      </w:r>
      <w:r>
        <w:rPr>
          <w:rFonts w:hint="eastAsia" w:ascii="仿宋_GB2312" w:hAnsi="仿宋_GB2312" w:eastAsia="仿宋_GB2312"/>
          <w:b/>
          <w:bCs/>
          <w:sz w:val="32"/>
          <w:szCs w:val="32"/>
          <w:lang w:eastAsia="zh-CN"/>
        </w:rPr>
        <w:t>办理相关手续规定。</w:t>
      </w:r>
      <w:r>
        <w:rPr>
          <w:rFonts w:hint="eastAsia" w:ascii="仿宋_GB2312" w:hAnsi="仿宋_GB2312" w:eastAsia="仿宋_GB2312"/>
          <w:sz w:val="32"/>
          <w:szCs w:val="32"/>
        </w:rPr>
        <w:t>被</w:t>
      </w:r>
      <w:r>
        <w:rPr>
          <w:rFonts w:hint="eastAsia" w:ascii="仿宋_GB2312" w:hAnsi="仿宋_GB2312" w:eastAsia="仿宋_GB2312"/>
          <w:sz w:val="32"/>
          <w:szCs w:val="32"/>
          <w:lang w:eastAsia="zh-CN"/>
        </w:rPr>
        <w:t>征收</w:t>
      </w:r>
      <w:r>
        <w:rPr>
          <w:rFonts w:hint="eastAsia" w:ascii="仿宋_GB2312" w:hAnsi="仿宋_GB2312" w:eastAsia="仿宋_GB2312"/>
          <w:sz w:val="32"/>
          <w:szCs w:val="32"/>
        </w:rPr>
        <w:t>人在办理各种手续时，必须由房屋所有权人或房屋</w:t>
      </w:r>
      <w:r>
        <w:rPr>
          <w:rFonts w:hint="eastAsia" w:ascii="仿宋_GB2312" w:hAnsi="仿宋_GB2312" w:eastAsia="仿宋_GB2312"/>
          <w:sz w:val="32"/>
          <w:szCs w:val="32"/>
          <w:lang w:eastAsia="zh-CN"/>
        </w:rPr>
        <w:t>使用权</w:t>
      </w:r>
      <w:r>
        <w:rPr>
          <w:rFonts w:hint="eastAsia" w:ascii="仿宋_GB2312" w:hAnsi="仿宋_GB2312" w:eastAsia="仿宋_GB2312"/>
          <w:sz w:val="32"/>
          <w:szCs w:val="32"/>
        </w:rPr>
        <w:t>人携带房屋证、照</w:t>
      </w:r>
      <w:r>
        <w:rPr>
          <w:rFonts w:hint="eastAsia" w:ascii="仿宋_GB2312" w:hAnsi="仿宋_GB2312" w:eastAsia="仿宋_GB2312"/>
          <w:sz w:val="32"/>
          <w:szCs w:val="32"/>
          <w:lang w:eastAsia="zh-CN"/>
        </w:rPr>
        <w:t>、土地使用证、</w:t>
      </w:r>
      <w:r>
        <w:rPr>
          <w:rFonts w:hint="eastAsia" w:ascii="仿宋_GB2312" w:hAnsi="仿宋_GB2312" w:eastAsia="仿宋_GB2312"/>
          <w:sz w:val="32"/>
          <w:szCs w:val="32"/>
        </w:rPr>
        <w:t>本人身份证等证件</w:t>
      </w:r>
      <w:r>
        <w:rPr>
          <w:rFonts w:hint="eastAsia" w:ascii="仿宋_GB2312" w:hAnsi="仿宋_GB2312" w:eastAsia="仿宋_GB2312"/>
          <w:sz w:val="32"/>
          <w:szCs w:val="32"/>
          <w:lang w:eastAsia="zh-CN"/>
        </w:rPr>
        <w:t>原件</w:t>
      </w:r>
      <w:r>
        <w:rPr>
          <w:rFonts w:hint="eastAsia" w:ascii="仿宋_GB2312" w:hAnsi="仿宋_GB2312" w:eastAsia="仿宋_GB2312"/>
          <w:sz w:val="32"/>
          <w:szCs w:val="32"/>
        </w:rPr>
        <w:t>办理。如所有权人或</w:t>
      </w:r>
      <w:r>
        <w:rPr>
          <w:rFonts w:hint="eastAsia" w:ascii="仿宋_GB2312" w:hAnsi="仿宋_GB2312" w:eastAsia="仿宋_GB2312"/>
          <w:sz w:val="32"/>
          <w:szCs w:val="32"/>
          <w:lang w:eastAsia="zh-CN"/>
        </w:rPr>
        <w:t>使用权</w:t>
      </w:r>
      <w:r>
        <w:rPr>
          <w:rFonts w:hint="eastAsia" w:ascii="仿宋_GB2312" w:hAnsi="仿宋_GB2312" w:eastAsia="仿宋_GB2312"/>
          <w:sz w:val="32"/>
          <w:szCs w:val="32"/>
        </w:rPr>
        <w:t>人因故不能办理，应由所有权人或</w:t>
      </w:r>
      <w:r>
        <w:rPr>
          <w:rFonts w:hint="eastAsia" w:ascii="仿宋_GB2312" w:hAnsi="仿宋_GB2312" w:eastAsia="仿宋_GB2312"/>
          <w:sz w:val="32"/>
          <w:szCs w:val="32"/>
          <w:lang w:eastAsia="zh-CN"/>
        </w:rPr>
        <w:t>使用权</w:t>
      </w:r>
      <w:r>
        <w:rPr>
          <w:rFonts w:hint="eastAsia" w:ascii="仿宋_GB2312" w:hAnsi="仿宋_GB2312" w:eastAsia="仿宋_GB2312"/>
          <w:sz w:val="32"/>
          <w:szCs w:val="32"/>
        </w:rPr>
        <w:t>人</w:t>
      </w:r>
      <w:r>
        <w:rPr>
          <w:rFonts w:hint="eastAsia" w:ascii="仿宋_GB2312" w:hAnsi="仿宋_GB2312" w:eastAsia="仿宋_GB2312"/>
          <w:sz w:val="32"/>
          <w:szCs w:val="32"/>
          <w:lang w:eastAsia="zh-CN"/>
        </w:rPr>
        <w:t>出具</w:t>
      </w:r>
      <w:r>
        <w:rPr>
          <w:rFonts w:hint="eastAsia" w:ascii="仿宋_GB2312" w:hAnsi="仿宋_GB2312" w:eastAsia="仿宋_GB2312"/>
          <w:color w:val="000000"/>
          <w:sz w:val="32"/>
          <w:szCs w:val="32"/>
          <w:lang w:eastAsia="zh-CN"/>
        </w:rPr>
        <w:t>经公证的委托书后，</w:t>
      </w:r>
      <w:r>
        <w:rPr>
          <w:rFonts w:hint="eastAsia" w:ascii="仿宋_GB2312" w:hAnsi="仿宋_GB2312" w:eastAsia="仿宋_GB2312"/>
          <w:sz w:val="32"/>
          <w:szCs w:val="32"/>
        </w:rPr>
        <w:t>方可办理。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sz w:val="32"/>
          <w:szCs w:val="32"/>
        </w:rPr>
        <w:t>本方案房屋（附着物）补偿价值评估事宜参照《国有土地上房屋征收评估办法》（建房【2011】77号）的规定。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auto"/>
          <w:sz w:val="32"/>
          <w:szCs w:val="32"/>
          <w:lang w:val="en-US" w:eastAsia="zh-CN"/>
        </w:rPr>
        <w:t>十五、</w:t>
      </w:r>
      <w:r>
        <w:rPr>
          <w:rFonts w:hint="eastAsia" w:ascii="黑体" w:hAnsi="黑体" w:eastAsia="黑体" w:cs="黑体"/>
          <w:b w:val="0"/>
          <w:bCs w:val="0"/>
          <w:sz w:val="32"/>
          <w:szCs w:val="32"/>
        </w:rPr>
        <w:t>本方案由</w:t>
      </w:r>
      <w:r>
        <w:rPr>
          <w:rFonts w:hint="eastAsia" w:ascii="黑体" w:hAnsi="黑体" w:eastAsia="黑体" w:cs="黑体"/>
          <w:b w:val="0"/>
          <w:bCs w:val="0"/>
          <w:color w:val="000000"/>
          <w:sz w:val="32"/>
          <w:szCs w:val="32"/>
          <w:lang w:eastAsia="zh-CN"/>
        </w:rPr>
        <w:t>瓦房店市住房和城乡建设局（</w:t>
      </w:r>
      <w:r>
        <w:rPr>
          <w:rFonts w:hint="eastAsia" w:ascii="黑体" w:hAnsi="黑体" w:eastAsia="黑体" w:cs="黑体"/>
          <w:b w:val="0"/>
          <w:bCs w:val="0"/>
          <w:color w:val="000000"/>
          <w:sz w:val="32"/>
          <w:szCs w:val="32"/>
          <w:lang w:val="en-US" w:eastAsia="zh-CN"/>
        </w:rPr>
        <w:t>住房城乡建设事务服务中心</w:t>
      </w:r>
      <w:r>
        <w:rPr>
          <w:rFonts w:hint="eastAsia" w:ascii="黑体" w:hAnsi="黑体" w:eastAsia="黑体" w:cs="黑体"/>
          <w:b w:val="0"/>
          <w:bCs w:val="0"/>
          <w:color w:val="000000"/>
          <w:sz w:val="32"/>
          <w:szCs w:val="32"/>
          <w:lang w:eastAsia="zh-CN"/>
        </w:rPr>
        <w:t>）</w:t>
      </w:r>
      <w:r>
        <w:rPr>
          <w:rFonts w:hint="eastAsia" w:ascii="黑体" w:hAnsi="黑体" w:eastAsia="黑体" w:cs="黑体"/>
          <w:b w:val="0"/>
          <w:bCs w:val="0"/>
          <w:sz w:val="32"/>
          <w:szCs w:val="32"/>
        </w:rPr>
        <w:t>负责解释。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sz w:val="32"/>
          <w:szCs w:val="32"/>
        </w:rPr>
        <w:t xml:space="preserve">                  </w:t>
      </w:r>
      <w:bookmarkStart w:id="0" w:name="_GoBack"/>
      <w:bookmarkEnd w:id="0"/>
    </w:p>
    <w:sectPr>
      <w:headerReference r:id="rId3" w:type="default"/>
      <w:footerReference r:id="rId4" w:type="default"/>
      <w:footerReference r:id="rId5" w:type="even"/>
      <w:pgSz w:w="11906" w:h="16838"/>
      <w:pgMar w:top="1440" w:right="1800" w:bottom="149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Bdr>
        <w:between w:val="none" w:color="auto" w:sz="0" w:space="0"/>
      </w:pBdr>
    </w:pPr>
    <w:r>
      <w:fldChar w:fldCharType="begin"/>
    </w:r>
    <w:r>
      <w:rPr>
        <w:rStyle w:val="6"/>
      </w:rPr>
      <w:instrText xml:space="preserve"> PAGE  </w:instrText>
    </w:r>
    <w:r>
      <w:fldChar w:fldCharType="separate"/>
    </w:r>
    <w:r>
      <w:rPr>
        <w:rStyle w:val="6"/>
      </w:rPr>
      <w:t>3</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5106D"/>
    <w:multiLevelType w:val="singleLevel"/>
    <w:tmpl w:val="AC15106D"/>
    <w:lvl w:ilvl="0" w:tentative="0">
      <w:start w:val="2"/>
      <w:numFmt w:val="decimal"/>
      <w:lvlText w:val="%1."/>
      <w:lvlJc w:val="left"/>
      <w:pPr>
        <w:tabs>
          <w:tab w:val="left" w:pos="312"/>
        </w:tabs>
      </w:pPr>
    </w:lvl>
  </w:abstractNum>
  <w:abstractNum w:abstractNumId="1">
    <w:nsid w:val="416DE858"/>
    <w:multiLevelType w:val="singleLevel"/>
    <w:tmpl w:val="416DE858"/>
    <w:lvl w:ilvl="0" w:tentative="0">
      <w:start w:val="1"/>
      <w:numFmt w:val="chineseCounting"/>
      <w:suff w:val="nothing"/>
      <w:lvlText w:val="（%1）"/>
      <w:lvlJc w:val="left"/>
      <w:pPr>
        <w:ind w:left="48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zcxZWUyZjRiOTEzNGNiZmE5NWMzNGI5ZjQyOGIifQ=="/>
  </w:docVars>
  <w:rsids>
    <w:rsidRoot w:val="73C774EB"/>
    <w:rsid w:val="014A4125"/>
    <w:rsid w:val="015F7275"/>
    <w:rsid w:val="01B342BD"/>
    <w:rsid w:val="028B6FAE"/>
    <w:rsid w:val="0337738D"/>
    <w:rsid w:val="05A463A6"/>
    <w:rsid w:val="0CB60E73"/>
    <w:rsid w:val="13D055A2"/>
    <w:rsid w:val="147B52B3"/>
    <w:rsid w:val="15371118"/>
    <w:rsid w:val="1593053F"/>
    <w:rsid w:val="15AF481D"/>
    <w:rsid w:val="1758293B"/>
    <w:rsid w:val="1D420F7F"/>
    <w:rsid w:val="1E080600"/>
    <w:rsid w:val="1ED81861"/>
    <w:rsid w:val="1FE41E32"/>
    <w:rsid w:val="21407668"/>
    <w:rsid w:val="21847DCD"/>
    <w:rsid w:val="25CE64B1"/>
    <w:rsid w:val="28A17618"/>
    <w:rsid w:val="28D54705"/>
    <w:rsid w:val="293628BA"/>
    <w:rsid w:val="2B22234A"/>
    <w:rsid w:val="2C0E545F"/>
    <w:rsid w:val="2F846FA6"/>
    <w:rsid w:val="31496403"/>
    <w:rsid w:val="31D96738"/>
    <w:rsid w:val="36DC05B2"/>
    <w:rsid w:val="37F27D0C"/>
    <w:rsid w:val="3D681B6B"/>
    <w:rsid w:val="3EC7AAFD"/>
    <w:rsid w:val="3EDF08EB"/>
    <w:rsid w:val="3FFC2F46"/>
    <w:rsid w:val="446F4653"/>
    <w:rsid w:val="46C619EB"/>
    <w:rsid w:val="47F60BF3"/>
    <w:rsid w:val="4AF54569"/>
    <w:rsid w:val="4BE52440"/>
    <w:rsid w:val="4FB92BE6"/>
    <w:rsid w:val="502E7C52"/>
    <w:rsid w:val="51E330AC"/>
    <w:rsid w:val="54BE0984"/>
    <w:rsid w:val="55005888"/>
    <w:rsid w:val="55F94E4E"/>
    <w:rsid w:val="564D3335"/>
    <w:rsid w:val="56836AB2"/>
    <w:rsid w:val="569E763B"/>
    <w:rsid w:val="57231275"/>
    <w:rsid w:val="57A033CA"/>
    <w:rsid w:val="585A1F3E"/>
    <w:rsid w:val="59367B5C"/>
    <w:rsid w:val="5C2275F1"/>
    <w:rsid w:val="5C5C1E0E"/>
    <w:rsid w:val="5E3C457C"/>
    <w:rsid w:val="5EC222FD"/>
    <w:rsid w:val="60BB7E2A"/>
    <w:rsid w:val="61213ECE"/>
    <w:rsid w:val="613F0DAD"/>
    <w:rsid w:val="681E591C"/>
    <w:rsid w:val="6A8D6D5B"/>
    <w:rsid w:val="6EA30A63"/>
    <w:rsid w:val="6F4661A7"/>
    <w:rsid w:val="739369E5"/>
    <w:rsid w:val="73C774EB"/>
    <w:rsid w:val="7483523C"/>
    <w:rsid w:val="76C23869"/>
    <w:rsid w:val="78AF2F24"/>
    <w:rsid w:val="79242B78"/>
    <w:rsid w:val="79886111"/>
    <w:rsid w:val="7B2736ED"/>
    <w:rsid w:val="7BFA0E5D"/>
    <w:rsid w:val="7C4F2439"/>
    <w:rsid w:val="7DC23E3E"/>
    <w:rsid w:val="7EED4639"/>
    <w:rsid w:val="7F78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4049</Words>
  <Characters>4155</Characters>
  <Lines>0</Lines>
  <Paragraphs>0</Paragraphs>
  <TotalTime>5</TotalTime>
  <ScaleCrop>false</ScaleCrop>
  <LinksUpToDate>false</LinksUpToDate>
  <CharactersWithSpaces>4269</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2021-04-21T00:31:00Z</dcterms:created>
  <dc:creator>Administrator</dc:creator>
  <cp:lastModifiedBy>李</cp:lastModifiedBy>
  <dcterms:modified xsi:type="dcterms:W3CDTF">2025-08-18T08:42:18Z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6E175F01744548F28C33441D5BDC026B</vt:lpwstr>
  </property>
</Properties>
</file>